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0E32" w14:textId="77777777" w:rsidR="00495209" w:rsidRPr="007644E2" w:rsidRDefault="00495209" w:rsidP="00A95E07">
      <w:pPr>
        <w:jc w:val="both"/>
        <w:rPr>
          <w:b/>
        </w:rPr>
      </w:pPr>
      <w:r w:rsidRPr="007644E2">
        <w:rPr>
          <w:b/>
        </w:rPr>
        <w:t>OSNOVNA ŠKOLA DAVORIN TRSTENJAK</w:t>
      </w:r>
    </w:p>
    <w:p w14:paraId="6B476BA4" w14:textId="77777777" w:rsidR="00495209" w:rsidRPr="007644E2" w:rsidRDefault="00495209" w:rsidP="00A95E07">
      <w:pPr>
        <w:jc w:val="both"/>
        <w:rPr>
          <w:b/>
        </w:rPr>
      </w:pPr>
      <w:r w:rsidRPr="007644E2">
        <w:rPr>
          <w:b/>
        </w:rPr>
        <w:t>32258 POSAVSKI PODGAJCI</w:t>
      </w:r>
    </w:p>
    <w:p w14:paraId="2DF9621C" w14:textId="77777777" w:rsidR="00495209" w:rsidRDefault="00495209" w:rsidP="00A95E07">
      <w:pPr>
        <w:jc w:val="both"/>
      </w:pPr>
      <w:r w:rsidRPr="007644E2">
        <w:rPr>
          <w:b/>
        </w:rPr>
        <w:t>Matije Gupca 160</w:t>
      </w:r>
    </w:p>
    <w:p w14:paraId="5335A137" w14:textId="77777777" w:rsidR="00495209" w:rsidRDefault="00693F27" w:rsidP="00A95E07">
      <w:pPr>
        <w:jc w:val="both"/>
      </w:pPr>
      <w:r>
        <w:t>IBAN HR1724020061100740590</w:t>
      </w:r>
    </w:p>
    <w:p w14:paraId="4B769B0A" w14:textId="77777777" w:rsidR="00495209" w:rsidRDefault="00495209" w:rsidP="00A95E07">
      <w:pPr>
        <w:jc w:val="both"/>
      </w:pPr>
      <w:r>
        <w:t>Matični broj: 03673693</w:t>
      </w:r>
    </w:p>
    <w:p w14:paraId="2026A33B" w14:textId="77777777" w:rsidR="00495209" w:rsidRDefault="00495209" w:rsidP="00A95E07">
      <w:pPr>
        <w:jc w:val="both"/>
      </w:pPr>
      <w:r>
        <w:t>OIB: 03880605145</w:t>
      </w:r>
    </w:p>
    <w:p w14:paraId="0550C4B0" w14:textId="77777777" w:rsidR="008013DD" w:rsidRDefault="008013DD" w:rsidP="00A95E07">
      <w:pPr>
        <w:jc w:val="both"/>
      </w:pPr>
      <w:r>
        <w:t>Razina: 31</w:t>
      </w:r>
    </w:p>
    <w:p w14:paraId="06963489" w14:textId="77777777" w:rsidR="00495209" w:rsidRDefault="00495209" w:rsidP="00A95E07">
      <w:pPr>
        <w:jc w:val="both"/>
      </w:pPr>
      <w:r>
        <w:t>Šifra djelatnosti: 8520</w:t>
      </w:r>
    </w:p>
    <w:p w14:paraId="4B6A1FC5" w14:textId="77777777" w:rsidR="00495209" w:rsidRDefault="00495209" w:rsidP="00A95E07">
      <w:pPr>
        <w:jc w:val="both"/>
      </w:pPr>
      <w:r>
        <w:t>RKP: 10330</w:t>
      </w:r>
    </w:p>
    <w:p w14:paraId="4151A4A7" w14:textId="77777777" w:rsidR="00495209" w:rsidRDefault="00495209" w:rsidP="00A95E07">
      <w:pPr>
        <w:jc w:val="both"/>
      </w:pPr>
      <w:r>
        <w:t>Šifra županije:16</w:t>
      </w:r>
    </w:p>
    <w:p w14:paraId="74267D92" w14:textId="77777777" w:rsidR="00495209" w:rsidRDefault="00495209" w:rsidP="00A95E07">
      <w:pPr>
        <w:jc w:val="both"/>
      </w:pPr>
      <w:r>
        <w:t>Šifra općine: 92</w:t>
      </w:r>
    </w:p>
    <w:p w14:paraId="03AC4141" w14:textId="77777777" w:rsidR="00492448" w:rsidRDefault="00495209" w:rsidP="00A95E07">
      <w:pPr>
        <w:jc w:val="both"/>
      </w:pPr>
      <w:r>
        <w:t xml:space="preserve"> </w:t>
      </w:r>
      <w:r w:rsidR="00492448">
        <w:t xml:space="preserve">    </w:t>
      </w:r>
    </w:p>
    <w:p w14:paraId="542DDA8B" w14:textId="77777777" w:rsidR="004405E0" w:rsidRDefault="004405E0" w:rsidP="00A95E07">
      <w:pPr>
        <w:jc w:val="both"/>
      </w:pPr>
    </w:p>
    <w:p w14:paraId="7E25F05E" w14:textId="77777777" w:rsidR="004405E0" w:rsidRDefault="004405E0" w:rsidP="00A95E07">
      <w:pPr>
        <w:jc w:val="both"/>
      </w:pPr>
    </w:p>
    <w:p w14:paraId="1083503F" w14:textId="161BAD75" w:rsidR="00495209" w:rsidRPr="00492448" w:rsidRDefault="00492448" w:rsidP="00A95E0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95209" w:rsidRPr="00492448">
        <w:rPr>
          <w:b/>
          <w:sz w:val="32"/>
          <w:szCs w:val="32"/>
        </w:rPr>
        <w:t>BILJE</w:t>
      </w:r>
      <w:r w:rsidR="00693F27">
        <w:rPr>
          <w:b/>
          <w:sz w:val="32"/>
          <w:szCs w:val="32"/>
        </w:rPr>
        <w:t xml:space="preserve">ŠKE UZ FINANCIJSKA IZVJEŠĆA </w:t>
      </w:r>
      <w:r w:rsidR="00A53A14">
        <w:rPr>
          <w:b/>
          <w:sz w:val="32"/>
          <w:szCs w:val="32"/>
        </w:rPr>
        <w:t>202</w:t>
      </w:r>
      <w:r w:rsidR="00751D9F">
        <w:rPr>
          <w:b/>
          <w:sz w:val="32"/>
          <w:szCs w:val="32"/>
        </w:rPr>
        <w:t>4</w:t>
      </w:r>
      <w:r w:rsidR="00495209" w:rsidRPr="00492448">
        <w:rPr>
          <w:b/>
          <w:sz w:val="32"/>
          <w:szCs w:val="32"/>
        </w:rPr>
        <w:t>. GODINA</w:t>
      </w:r>
    </w:p>
    <w:p w14:paraId="18AA2B60" w14:textId="77777777" w:rsidR="00495209" w:rsidRDefault="00495209" w:rsidP="00A95E07">
      <w:pPr>
        <w:jc w:val="both"/>
      </w:pPr>
    </w:p>
    <w:p w14:paraId="534EB4FA" w14:textId="77777777" w:rsidR="008C5DEA" w:rsidRDefault="008C5DEA" w:rsidP="00A95E07">
      <w:pPr>
        <w:jc w:val="both"/>
      </w:pPr>
    </w:p>
    <w:p w14:paraId="0D81B004" w14:textId="77777777" w:rsidR="00495209" w:rsidRDefault="00495209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br.1</w:t>
      </w:r>
    </w:p>
    <w:p w14:paraId="434A5116" w14:textId="77777777" w:rsidR="00495209" w:rsidRDefault="00495209" w:rsidP="00A95E07">
      <w:pPr>
        <w:jc w:val="both"/>
      </w:pPr>
    </w:p>
    <w:p w14:paraId="15158559" w14:textId="77777777" w:rsidR="000728BE" w:rsidRDefault="000728BE" w:rsidP="00A95E07">
      <w:pPr>
        <w:jc w:val="both"/>
      </w:pPr>
    </w:p>
    <w:p w14:paraId="75A95E54" w14:textId="72C0DA15" w:rsidR="00873120" w:rsidRDefault="00873120" w:rsidP="00873120">
      <w:pPr>
        <w:jc w:val="both"/>
      </w:pPr>
      <w:r>
        <w:t>Prihodi na poz</w:t>
      </w:r>
      <w:r w:rsidR="008640EC">
        <w:t>iciji 63612 na Obrascu PR-RAS</w:t>
      </w:r>
      <w:r>
        <w:t xml:space="preserve"> rasli </w:t>
      </w:r>
      <w:r w:rsidR="008640EC">
        <w:t xml:space="preserve">su </w:t>
      </w:r>
      <w:r w:rsidR="00DC5F64">
        <w:t>22</w:t>
      </w:r>
      <w:r>
        <w:t>,</w:t>
      </w:r>
      <w:r w:rsidR="00DC5F64">
        <w:t>8</w:t>
      </w:r>
      <w:r>
        <w:t xml:space="preserve">% zbog rasta </w:t>
      </w:r>
      <w:r w:rsidR="00DC5F64">
        <w:t>koeficijenta</w:t>
      </w:r>
      <w:r>
        <w:t xml:space="preserve"> za izračun plaće. Što se vidi i na poziciji 3111, gdje je na plaće potrošeno </w:t>
      </w:r>
      <w:r w:rsidR="00DC5F64">
        <w:t>23,8</w:t>
      </w:r>
      <w:r>
        <w:t>% više nego 202</w:t>
      </w:r>
      <w:r w:rsidR="00DC5F64">
        <w:t>3</w:t>
      </w:r>
      <w:r>
        <w:t>. godine.</w:t>
      </w:r>
    </w:p>
    <w:p w14:paraId="7D94A2CA" w14:textId="77777777" w:rsidR="00873120" w:rsidRDefault="00873120" w:rsidP="00873120">
      <w:pPr>
        <w:jc w:val="both"/>
      </w:pPr>
    </w:p>
    <w:p w14:paraId="4A361D56" w14:textId="11A72C80" w:rsidR="00873120" w:rsidRDefault="00873120" w:rsidP="00873120">
      <w:pPr>
        <w:jc w:val="both"/>
      </w:pPr>
      <w:r>
        <w:t xml:space="preserve">Prihodi na poziciji 63613 na Obrascu PR-RAS rasli su </w:t>
      </w:r>
      <w:r w:rsidR="00DC5F64">
        <w:t>13,6</w:t>
      </w:r>
      <w:r>
        <w:t>%. Riječ je o prihodima Općine Drenovci za plaću predškole, kao i prihodima za izlete učenika koje je Općina sufinancirala.</w:t>
      </w:r>
    </w:p>
    <w:p w14:paraId="1910531F" w14:textId="248AF640" w:rsidR="00873120" w:rsidRDefault="00873120" w:rsidP="00873120">
      <w:pPr>
        <w:jc w:val="both"/>
      </w:pPr>
      <w:r>
        <w:t xml:space="preserve">Prihodi su se povećali, jer </w:t>
      </w:r>
      <w:r w:rsidR="00DC5F64">
        <w:t>je</w:t>
      </w:r>
      <w:r>
        <w:t xml:space="preserve"> u školskoj godini 202</w:t>
      </w:r>
      <w:r w:rsidR="00DC5F64">
        <w:t>3</w:t>
      </w:r>
      <w:r>
        <w:t>./202</w:t>
      </w:r>
      <w:r w:rsidR="00DC5F64">
        <w:t>4</w:t>
      </w:r>
      <w:r>
        <w:t>.</w:t>
      </w:r>
      <w:r w:rsidR="008640EC">
        <w:t xml:space="preserve">  zaposlen</w:t>
      </w:r>
      <w:r w:rsidR="00DC5F64">
        <w:t>a</w:t>
      </w:r>
      <w:r w:rsidR="008640EC">
        <w:t xml:space="preserve"> </w:t>
      </w:r>
      <w:r w:rsidR="00DC5F64">
        <w:t>1</w:t>
      </w:r>
      <w:r w:rsidR="008640EC">
        <w:t xml:space="preserve"> odgojiteljic</w:t>
      </w:r>
      <w:r w:rsidR="00DC5F64">
        <w:t>a</w:t>
      </w:r>
      <w:r>
        <w:t xml:space="preserve">, </w:t>
      </w:r>
      <w:r w:rsidR="008640EC">
        <w:t>dok u školskoj godini 202</w:t>
      </w:r>
      <w:r w:rsidR="00DC5F64">
        <w:t>4</w:t>
      </w:r>
      <w:r w:rsidR="008640EC">
        <w:t>./202</w:t>
      </w:r>
      <w:r w:rsidR="00DC5F64">
        <w:t>5</w:t>
      </w:r>
      <w:r w:rsidR="008640EC">
        <w:t xml:space="preserve">. </w:t>
      </w:r>
      <w:r w:rsidR="00DC5F64">
        <w:t xml:space="preserve">zaposlene su 2 odgojiteljice. </w:t>
      </w:r>
      <w:r w:rsidR="0085172C">
        <w:t>Također, Općina je pokrila i dio troškova za provođenje projekta Prekogranične suradnje.</w:t>
      </w:r>
    </w:p>
    <w:p w14:paraId="2DE00D57" w14:textId="77777777" w:rsidR="00873120" w:rsidRDefault="00873120" w:rsidP="00873120">
      <w:pPr>
        <w:jc w:val="both"/>
      </w:pPr>
    </w:p>
    <w:p w14:paraId="076C854C" w14:textId="418865E2" w:rsidR="00873120" w:rsidRDefault="002453AB" w:rsidP="00873120">
      <w:pPr>
        <w:jc w:val="both"/>
      </w:pPr>
      <w:r>
        <w:t>Pozicija 6362</w:t>
      </w:r>
      <w:r w:rsidR="00AE6B7B">
        <w:t>2</w:t>
      </w:r>
      <w:r>
        <w:t xml:space="preserve"> predstavlja </w:t>
      </w:r>
      <w:r w:rsidR="00AE6B7B">
        <w:t>sredstva</w:t>
      </w:r>
      <w:r>
        <w:t xml:space="preserve"> za kapitalna ulaganja, </w:t>
      </w:r>
      <w:r w:rsidR="00AE6B7B">
        <w:t>gdje je škola osim redovnih sredstava za udžbenike i lektire, dobila sredstva za prekograničnu suradnju od MRRFEU.</w:t>
      </w:r>
    </w:p>
    <w:p w14:paraId="69425B0C" w14:textId="77777777" w:rsidR="002453AB" w:rsidRDefault="002453AB" w:rsidP="00873120">
      <w:pPr>
        <w:jc w:val="both"/>
      </w:pPr>
    </w:p>
    <w:p w14:paraId="63D9C074" w14:textId="77777777" w:rsidR="00873120" w:rsidRDefault="00873120" w:rsidP="00873120">
      <w:pPr>
        <w:jc w:val="both"/>
      </w:pPr>
    </w:p>
    <w:p w14:paraId="6A7B919C" w14:textId="5E41C3E1" w:rsidR="00AE6B7B" w:rsidRDefault="00AE6B7B" w:rsidP="00AE6B7B">
      <w:pPr>
        <w:jc w:val="both"/>
      </w:pPr>
      <w:r>
        <w:t xml:space="preserve">Glavni razlog smanjenja novca iz nadležnog proračuna (Vukovarsko-srijemske županije) na poziciji 6711 je zbog neprikazivanja troškova, pa tako i prihoda za </w:t>
      </w:r>
      <w:r>
        <w:t>grijanje, odnosno za nabavu lož ulja.</w:t>
      </w:r>
    </w:p>
    <w:p w14:paraId="5B347784" w14:textId="77777777" w:rsidR="00873120" w:rsidRDefault="00873120" w:rsidP="00873120">
      <w:pPr>
        <w:jc w:val="both"/>
      </w:pPr>
    </w:p>
    <w:p w14:paraId="1601EAE7" w14:textId="77777777" w:rsidR="0085172C" w:rsidRDefault="0085172C" w:rsidP="00873120">
      <w:pPr>
        <w:jc w:val="both"/>
      </w:pPr>
    </w:p>
    <w:p w14:paraId="06D9F898" w14:textId="77777777" w:rsidR="00873120" w:rsidRDefault="00873120" w:rsidP="00873120">
      <w:pPr>
        <w:jc w:val="both"/>
      </w:pPr>
    </w:p>
    <w:p w14:paraId="01FF5B54" w14:textId="77777777" w:rsidR="00495209" w:rsidRDefault="00495209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br.2</w:t>
      </w:r>
    </w:p>
    <w:p w14:paraId="3C5F6761" w14:textId="77777777" w:rsidR="00495209" w:rsidRDefault="00495209" w:rsidP="00A95E07">
      <w:pPr>
        <w:jc w:val="both"/>
      </w:pPr>
    </w:p>
    <w:p w14:paraId="330DC11E" w14:textId="77777777" w:rsidR="000728BE" w:rsidRDefault="000728BE" w:rsidP="00A95E07">
      <w:pPr>
        <w:jc w:val="both"/>
      </w:pPr>
    </w:p>
    <w:p w14:paraId="31B67451" w14:textId="207E4C16" w:rsidR="0003043B" w:rsidRDefault="002453AB" w:rsidP="00A95E07">
      <w:pPr>
        <w:jc w:val="both"/>
      </w:pPr>
      <w:r>
        <w:t xml:space="preserve">Na povećanje ukupnih rashoda najviše je utjecalo povećanje </w:t>
      </w:r>
      <w:r w:rsidR="00DC5F64">
        <w:t>koeficijenta</w:t>
      </w:r>
      <w:r>
        <w:t xml:space="preserve"> za izračun plaće</w:t>
      </w:r>
      <w:r w:rsidR="00DC5F64">
        <w:t>.</w:t>
      </w:r>
    </w:p>
    <w:p w14:paraId="02D63C71" w14:textId="77777777" w:rsidR="002453AB" w:rsidRDefault="002453AB" w:rsidP="00A95E07">
      <w:pPr>
        <w:jc w:val="both"/>
      </w:pPr>
    </w:p>
    <w:p w14:paraId="10A04EBC" w14:textId="56188AA9" w:rsidR="00DC5F64" w:rsidRDefault="00DC5F64" w:rsidP="00A95E07">
      <w:pPr>
        <w:jc w:val="both"/>
      </w:pPr>
      <w:r>
        <w:t>Energija se smanjila iz razloga što se škola grije na lož ulje, a isto je financirano od strane nadležnog proračuna, pa se prihodi i rashodi prikazuju u njihovim knjigama.</w:t>
      </w:r>
    </w:p>
    <w:p w14:paraId="52EA7E63" w14:textId="77777777" w:rsidR="00DC5F64" w:rsidRDefault="00DC5F64" w:rsidP="00A95E07">
      <w:pPr>
        <w:jc w:val="both"/>
      </w:pPr>
    </w:p>
    <w:p w14:paraId="5454FBBE" w14:textId="77777777" w:rsidR="002453AB" w:rsidRDefault="002453AB" w:rsidP="002453AB">
      <w:pPr>
        <w:jc w:val="both"/>
      </w:pPr>
      <w:r>
        <w:t>Ostale poziciji su rasle, uglavnom zbog povećanja cijena roba ili usluga uzrokovane visokom inflacijom.</w:t>
      </w:r>
    </w:p>
    <w:p w14:paraId="484F3E16" w14:textId="77777777" w:rsidR="00443231" w:rsidRDefault="00443231" w:rsidP="00A95E0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BILJEŠKA br.</w:t>
      </w:r>
      <w:r w:rsidR="00B677D9">
        <w:rPr>
          <w:b/>
          <w:u w:val="single"/>
        </w:rPr>
        <w:t>3</w:t>
      </w:r>
      <w:r>
        <w:rPr>
          <w:b/>
          <w:u w:val="single"/>
        </w:rPr>
        <w:t>.</w:t>
      </w:r>
    </w:p>
    <w:p w14:paraId="230DA0E5" w14:textId="77777777" w:rsidR="00443231" w:rsidRDefault="00443231" w:rsidP="00A95E07">
      <w:pPr>
        <w:jc w:val="both"/>
        <w:rPr>
          <w:b/>
          <w:u w:val="single"/>
        </w:rPr>
      </w:pPr>
    </w:p>
    <w:p w14:paraId="5CE22EEE" w14:textId="77777777" w:rsidR="00443231" w:rsidRDefault="00443231" w:rsidP="00A95E07">
      <w:pPr>
        <w:jc w:val="both"/>
      </w:pPr>
    </w:p>
    <w:p w14:paraId="6C2F5413" w14:textId="12FCA411" w:rsidR="00B677D9" w:rsidRDefault="00B677D9" w:rsidP="00665955">
      <w:pPr>
        <w:jc w:val="both"/>
      </w:pPr>
      <w:r>
        <w:t>Pozicija 4</w:t>
      </w:r>
      <w:r w:rsidR="00665955">
        <w:t xml:space="preserve"> Obrasca PR-RAS Rashodi za nab</w:t>
      </w:r>
      <w:r w:rsidR="008F6E7C">
        <w:t>avu nefinancijske imovine iznos</w:t>
      </w:r>
      <w:r w:rsidR="005C372A">
        <w:t>i</w:t>
      </w:r>
      <w:r w:rsidR="00873120">
        <w:t xml:space="preserve"> </w:t>
      </w:r>
      <w:r w:rsidR="004D7AD0">
        <w:rPr>
          <w:b/>
        </w:rPr>
        <w:t>32.184,76</w:t>
      </w:r>
      <w:r w:rsidR="00873120" w:rsidRPr="00873120">
        <w:rPr>
          <w:b/>
        </w:rPr>
        <w:t xml:space="preserve"> €</w:t>
      </w:r>
      <w:r w:rsidRPr="00873120">
        <w:rPr>
          <w:b/>
        </w:rPr>
        <w:t>.</w:t>
      </w:r>
    </w:p>
    <w:p w14:paraId="6EB94127" w14:textId="77777777" w:rsidR="00B677D9" w:rsidRDefault="00B677D9" w:rsidP="00665955">
      <w:pPr>
        <w:jc w:val="both"/>
      </w:pPr>
    </w:p>
    <w:p w14:paraId="540576DE" w14:textId="41BECE2E" w:rsidR="00873120" w:rsidRDefault="00873120" w:rsidP="00665955">
      <w:pPr>
        <w:jc w:val="both"/>
      </w:pPr>
      <w:r>
        <w:t xml:space="preserve">Od toga, </w:t>
      </w:r>
      <w:r w:rsidR="00DC5F64">
        <w:t>29.649,92</w:t>
      </w:r>
      <w:r>
        <w:t xml:space="preserve"> €</w:t>
      </w:r>
      <w:r w:rsidR="00B677D9">
        <w:t xml:space="preserve"> je potrošeno na </w:t>
      </w:r>
      <w:r w:rsidR="00DC5F64">
        <w:t>novo multifunkcionalno igralište</w:t>
      </w:r>
      <w:r>
        <w:t xml:space="preserve">, </w:t>
      </w:r>
      <w:r w:rsidR="00DC5F64">
        <w:t>355</w:t>
      </w:r>
      <w:r w:rsidR="005C372A">
        <w:t>,00</w:t>
      </w:r>
      <w:r>
        <w:t xml:space="preserve"> € na </w:t>
      </w:r>
      <w:r w:rsidR="00DC5F64">
        <w:t>puhalnik</w:t>
      </w:r>
      <w:r>
        <w:t xml:space="preserve"> te </w:t>
      </w:r>
      <w:r w:rsidR="00DC5F64">
        <w:t>1.128,84</w:t>
      </w:r>
      <w:r>
        <w:t xml:space="preserve"> € za nabavu lektirnih naslova i učeničkih udžbenika.</w:t>
      </w:r>
    </w:p>
    <w:p w14:paraId="70AE0CAB" w14:textId="77777777" w:rsidR="00873120" w:rsidRDefault="00873120" w:rsidP="00665955">
      <w:pPr>
        <w:jc w:val="both"/>
      </w:pPr>
    </w:p>
    <w:p w14:paraId="6028FD25" w14:textId="4ACC9D43" w:rsidR="00665955" w:rsidRPr="00E86D83" w:rsidRDefault="00665955" w:rsidP="00665955">
      <w:pPr>
        <w:jc w:val="both"/>
      </w:pPr>
      <w:r>
        <w:t>Kupljena imovina finan</w:t>
      </w:r>
      <w:r w:rsidR="00873120">
        <w:t>cirana je od strane MZO</w:t>
      </w:r>
      <w:r w:rsidR="004D7AD0">
        <w:t>M</w:t>
      </w:r>
      <w:r>
        <w:t xml:space="preserve">, </w:t>
      </w:r>
      <w:r w:rsidR="00873120">
        <w:t>VSŽ</w:t>
      </w:r>
      <w:r w:rsidR="004D7AD0">
        <w:t xml:space="preserve"> i</w:t>
      </w:r>
      <w:r w:rsidR="00873120">
        <w:t xml:space="preserve"> </w:t>
      </w:r>
      <w:r w:rsidR="004D7AD0">
        <w:t>Općine Drenovci.</w:t>
      </w:r>
    </w:p>
    <w:p w14:paraId="1F846C8E" w14:textId="77777777" w:rsidR="0003043B" w:rsidRDefault="0003043B" w:rsidP="00A95E07">
      <w:pPr>
        <w:jc w:val="both"/>
      </w:pPr>
    </w:p>
    <w:p w14:paraId="36453D95" w14:textId="77777777" w:rsidR="0003043B" w:rsidRDefault="0003043B" w:rsidP="00A95E07">
      <w:pPr>
        <w:jc w:val="both"/>
      </w:pPr>
    </w:p>
    <w:p w14:paraId="1958473C" w14:textId="77777777" w:rsidR="005732A0" w:rsidRDefault="005732A0" w:rsidP="00A95E07">
      <w:pPr>
        <w:jc w:val="both"/>
      </w:pPr>
    </w:p>
    <w:p w14:paraId="6AB194EC" w14:textId="77777777" w:rsidR="0003043B" w:rsidRDefault="0003043B" w:rsidP="00A95E07">
      <w:pPr>
        <w:jc w:val="both"/>
      </w:pPr>
    </w:p>
    <w:p w14:paraId="39AB108E" w14:textId="77777777" w:rsidR="00E86D83" w:rsidRDefault="00E86D83" w:rsidP="00A95E07">
      <w:pPr>
        <w:jc w:val="both"/>
      </w:pPr>
    </w:p>
    <w:p w14:paraId="72A6E3DC" w14:textId="77777777" w:rsidR="0003043B" w:rsidRDefault="0003043B" w:rsidP="00A95E07">
      <w:pPr>
        <w:jc w:val="both"/>
      </w:pPr>
    </w:p>
    <w:p w14:paraId="07806BAE" w14:textId="77777777" w:rsidR="00E86D83" w:rsidRDefault="00443231" w:rsidP="00A95E07">
      <w:pPr>
        <w:jc w:val="both"/>
      </w:pPr>
      <w:r>
        <w:rPr>
          <w:b/>
          <w:u w:val="single"/>
        </w:rPr>
        <w:t>BILJEŠKA br.</w:t>
      </w:r>
      <w:r w:rsidR="00B677D9">
        <w:rPr>
          <w:b/>
          <w:u w:val="single"/>
        </w:rPr>
        <w:t>4</w:t>
      </w:r>
      <w:r w:rsidR="00E86D83">
        <w:rPr>
          <w:b/>
          <w:u w:val="single"/>
        </w:rPr>
        <w:t>.</w:t>
      </w:r>
      <w:r w:rsidR="00E86D83">
        <w:t xml:space="preserve">  </w:t>
      </w:r>
    </w:p>
    <w:p w14:paraId="64AFB652" w14:textId="77777777" w:rsidR="00E86D83" w:rsidRDefault="00E86D83" w:rsidP="00A95E07">
      <w:pPr>
        <w:jc w:val="both"/>
      </w:pPr>
    </w:p>
    <w:p w14:paraId="43F245E6" w14:textId="77777777" w:rsidR="005732A0" w:rsidRDefault="005732A0" w:rsidP="00A95E07">
      <w:pPr>
        <w:jc w:val="both"/>
      </w:pPr>
    </w:p>
    <w:p w14:paraId="4CDF274D" w14:textId="6243E9E5" w:rsidR="00EF1A24" w:rsidRDefault="00EF1A24" w:rsidP="004D7AD0">
      <w:pPr>
        <w:jc w:val="both"/>
      </w:pPr>
      <w:r>
        <w:t xml:space="preserve">Škola je završila godinu u </w:t>
      </w:r>
      <w:r w:rsidR="004D7AD0">
        <w:t>minusu</w:t>
      </w:r>
      <w:r>
        <w:t xml:space="preserve"> od </w:t>
      </w:r>
      <w:r w:rsidR="004D7AD0">
        <w:rPr>
          <w:b/>
        </w:rPr>
        <w:t>1.282,72</w:t>
      </w:r>
      <w:r w:rsidRPr="00EF1A24">
        <w:rPr>
          <w:b/>
        </w:rPr>
        <w:t xml:space="preserve"> €.</w:t>
      </w:r>
      <w:r>
        <w:t xml:space="preserve"> </w:t>
      </w:r>
      <w:r w:rsidR="004D7AD0">
        <w:t>Na taj minus utjecale razlike između obaveza nastale u 12/2023 koje su refundirane u siječnju 2024. godine pa je prihod ušao u 2024. godinu i trošak/obaveze nastale u 12/2024, koje će biti refundirane u 2025. godini.</w:t>
      </w:r>
    </w:p>
    <w:p w14:paraId="27F39E2C" w14:textId="77777777" w:rsidR="00EF1A24" w:rsidRDefault="00EF1A24" w:rsidP="00A95E07">
      <w:pPr>
        <w:jc w:val="both"/>
      </w:pPr>
    </w:p>
    <w:p w14:paraId="3CED641A" w14:textId="77777777" w:rsidR="004D7AD0" w:rsidRDefault="004D7AD0" w:rsidP="00A95E07">
      <w:pPr>
        <w:jc w:val="both"/>
      </w:pPr>
    </w:p>
    <w:p w14:paraId="4680364E" w14:textId="77777777" w:rsidR="0085172C" w:rsidRDefault="0085172C" w:rsidP="00A95E07">
      <w:pPr>
        <w:jc w:val="both"/>
      </w:pPr>
    </w:p>
    <w:p w14:paraId="01CBB93D" w14:textId="77777777" w:rsidR="00E86D83" w:rsidRDefault="00E86D83" w:rsidP="00A95E07">
      <w:pPr>
        <w:jc w:val="both"/>
      </w:pPr>
    </w:p>
    <w:p w14:paraId="7F8E1A58" w14:textId="54C6124A" w:rsidR="00495209" w:rsidRDefault="00495209" w:rsidP="00A95E07">
      <w:pPr>
        <w:jc w:val="both"/>
      </w:pPr>
      <w:r>
        <w:rPr>
          <w:b/>
          <w:u w:val="single"/>
        </w:rPr>
        <w:t>BILJ</w:t>
      </w:r>
      <w:r w:rsidR="00443231">
        <w:rPr>
          <w:b/>
          <w:u w:val="single"/>
        </w:rPr>
        <w:t>EŠKA br.</w:t>
      </w:r>
      <w:r w:rsidR="00A27EC4">
        <w:rPr>
          <w:b/>
          <w:u w:val="single"/>
        </w:rPr>
        <w:t>5</w:t>
      </w:r>
      <w:r w:rsidR="008145A7">
        <w:rPr>
          <w:b/>
          <w:u w:val="single"/>
        </w:rPr>
        <w:t>.</w:t>
      </w:r>
    </w:p>
    <w:p w14:paraId="0995A33A" w14:textId="77777777" w:rsidR="00495209" w:rsidRDefault="00495209" w:rsidP="00A95E07">
      <w:pPr>
        <w:jc w:val="both"/>
        <w:rPr>
          <w:b/>
          <w:u w:val="single"/>
        </w:rPr>
      </w:pPr>
    </w:p>
    <w:p w14:paraId="4CA398D9" w14:textId="77777777" w:rsidR="005732A0" w:rsidRDefault="005732A0" w:rsidP="00A95E07">
      <w:pPr>
        <w:jc w:val="both"/>
        <w:rPr>
          <w:b/>
          <w:u w:val="single"/>
        </w:rPr>
      </w:pPr>
    </w:p>
    <w:p w14:paraId="3B2BA030" w14:textId="77777777" w:rsidR="00495209" w:rsidRDefault="00495209" w:rsidP="00A95E07">
      <w:pPr>
        <w:jc w:val="both"/>
      </w:pPr>
      <w:r>
        <w:t>Obra</w:t>
      </w:r>
      <w:r w:rsidR="00665955">
        <w:t>zac</w:t>
      </w:r>
      <w:r>
        <w:t xml:space="preserve"> BIL Financijska imovina čine :</w:t>
      </w:r>
    </w:p>
    <w:p w14:paraId="13AD25BC" w14:textId="358B0C00" w:rsidR="00495209" w:rsidRDefault="00C803B6" w:rsidP="00A95E07">
      <w:pPr>
        <w:jc w:val="both"/>
      </w:pPr>
      <w:r>
        <w:tab/>
        <w:t xml:space="preserve">           </w:t>
      </w:r>
      <w:r w:rsidR="00495209">
        <w:t>- novac na</w:t>
      </w:r>
      <w:r w:rsidR="0006535B">
        <w:t xml:space="preserve"> žiro računu</w:t>
      </w:r>
      <w:r w:rsidR="0006535B">
        <w:tab/>
      </w:r>
      <w:r w:rsidR="0006535B">
        <w:tab/>
      </w:r>
      <w:r w:rsidR="0006535B">
        <w:tab/>
      </w:r>
      <w:r w:rsidR="00665955">
        <w:tab/>
      </w:r>
      <w:r w:rsidR="0006535B">
        <w:tab/>
      </w:r>
      <w:r w:rsidR="00ED0D47">
        <w:t xml:space="preserve"> </w:t>
      </w:r>
      <w:r w:rsidR="00151BD5">
        <w:t xml:space="preserve">         0,00</w:t>
      </w:r>
      <w:r w:rsidR="0006535B">
        <w:t xml:space="preserve"> </w:t>
      </w:r>
      <w:r w:rsidR="00ED0D47">
        <w:t>€</w:t>
      </w:r>
    </w:p>
    <w:p w14:paraId="748D5E08" w14:textId="73B4C947" w:rsidR="00E61FD2" w:rsidRDefault="00C803B6" w:rsidP="00A95E07">
      <w:pPr>
        <w:jc w:val="both"/>
      </w:pPr>
      <w:r>
        <w:tab/>
        <w:t xml:space="preserve">           </w:t>
      </w:r>
      <w:r w:rsidR="00495209">
        <w:t xml:space="preserve">- novac </w:t>
      </w:r>
      <w:r w:rsidR="008145A7">
        <w:t>u blagajni</w:t>
      </w:r>
      <w:r w:rsidR="007C0DF6">
        <w:t xml:space="preserve"> </w:t>
      </w:r>
      <w:r w:rsidR="00665955">
        <w:tab/>
      </w:r>
      <w:r w:rsidR="00665955">
        <w:tab/>
      </w:r>
      <w:r w:rsidR="00ED0D47">
        <w:tab/>
      </w:r>
      <w:r w:rsidR="00ED0D47">
        <w:tab/>
      </w:r>
      <w:r w:rsidR="00ED0D47">
        <w:tab/>
        <w:t xml:space="preserve">        </w:t>
      </w:r>
      <w:r w:rsidR="00151BD5">
        <w:t xml:space="preserve">  0,00</w:t>
      </w:r>
      <w:r w:rsidR="00ED0D47">
        <w:t xml:space="preserve"> €</w:t>
      </w:r>
    </w:p>
    <w:p w14:paraId="6E5D56B5" w14:textId="631A087A" w:rsidR="00AB58BA" w:rsidRDefault="006016B2" w:rsidP="00A95E07">
      <w:pPr>
        <w:jc w:val="both"/>
      </w:pPr>
      <w:r>
        <w:t xml:space="preserve">                       </w:t>
      </w:r>
      <w:r w:rsidRPr="00C803B6">
        <w:t xml:space="preserve">-  potraž. </w:t>
      </w:r>
      <w:r w:rsidR="00151BD5">
        <w:t>z</w:t>
      </w:r>
      <w:r w:rsidRPr="00C803B6">
        <w:t>a</w:t>
      </w:r>
      <w:r w:rsidR="00151BD5">
        <w:t xml:space="preserve"> plaćene poreze</w:t>
      </w:r>
      <w:r w:rsidR="007C0DF6">
        <w:tab/>
      </w:r>
      <w:r w:rsidR="007C0DF6">
        <w:tab/>
      </w:r>
      <w:r w:rsidR="007C0DF6">
        <w:tab/>
        <w:t xml:space="preserve"> </w:t>
      </w:r>
      <w:r w:rsidR="00151BD5">
        <w:tab/>
      </w:r>
      <w:r w:rsidR="00ED0D47">
        <w:t xml:space="preserve">  </w:t>
      </w:r>
      <w:r w:rsidR="00151BD5">
        <w:t xml:space="preserve">    168,78</w:t>
      </w:r>
      <w:r w:rsidR="00B76E86">
        <w:t xml:space="preserve"> </w:t>
      </w:r>
      <w:r w:rsidR="00ED0D47">
        <w:t>€</w:t>
      </w:r>
    </w:p>
    <w:p w14:paraId="0DD45D0F" w14:textId="77DEAB98" w:rsidR="00ED0D47" w:rsidRDefault="00ED0D47" w:rsidP="00A95E07">
      <w:pPr>
        <w:jc w:val="both"/>
      </w:pPr>
      <w:r>
        <w:tab/>
      </w:r>
      <w:r w:rsidR="00151BD5">
        <w:tab/>
      </w:r>
      <w:r>
        <w:t xml:space="preserve">- potraživanja </w:t>
      </w:r>
      <w:r w:rsidR="004D7AD0">
        <w:t>za bolovanja na teret HZZO-a</w:t>
      </w:r>
      <w:r>
        <w:tab/>
        <w:t xml:space="preserve">        </w:t>
      </w:r>
      <w:r w:rsidR="004D7AD0">
        <w:t xml:space="preserve">  9,63</w:t>
      </w:r>
      <w:r>
        <w:t xml:space="preserve"> €</w:t>
      </w:r>
    </w:p>
    <w:p w14:paraId="5C43DFCB" w14:textId="47AAB115" w:rsidR="004D7AD0" w:rsidRDefault="004D7AD0" w:rsidP="00A95E07">
      <w:pPr>
        <w:jc w:val="both"/>
      </w:pPr>
      <w:r>
        <w:tab/>
      </w:r>
      <w:r>
        <w:tab/>
        <w:t>- potraživanja prorač. Korisnika</w:t>
      </w:r>
      <w:r>
        <w:tab/>
      </w:r>
      <w:r>
        <w:tab/>
      </w:r>
      <w:r>
        <w:tab/>
        <w:t xml:space="preserve">  12.738,10 </w:t>
      </w:r>
      <w:r>
        <w:t>€</w:t>
      </w:r>
    </w:p>
    <w:p w14:paraId="2702D34E" w14:textId="0400015D" w:rsidR="00C803B6" w:rsidRPr="00AB58BA" w:rsidRDefault="00C803B6" w:rsidP="00A95E07">
      <w:pPr>
        <w:jc w:val="both"/>
      </w:pPr>
      <w:r>
        <w:tab/>
      </w:r>
      <w:r w:rsidRPr="00345E11">
        <w:rPr>
          <w:u w:val="single"/>
        </w:rPr>
        <w:t xml:space="preserve">           - kontinuirani rashodi budućeg razdoblja  </w:t>
      </w:r>
      <w:r w:rsidR="00345E11" w:rsidRPr="00345E11">
        <w:rPr>
          <w:u w:val="single"/>
        </w:rPr>
        <w:t xml:space="preserve">  </w:t>
      </w:r>
      <w:r w:rsidR="00ED0D47">
        <w:rPr>
          <w:u w:val="single"/>
        </w:rPr>
        <w:t xml:space="preserve">               </w:t>
      </w:r>
      <w:r w:rsidR="004D7AD0">
        <w:rPr>
          <w:u w:val="single"/>
        </w:rPr>
        <w:t xml:space="preserve"> 51.700,21</w:t>
      </w:r>
      <w:r w:rsidR="00ED0D47">
        <w:rPr>
          <w:u w:val="single"/>
        </w:rPr>
        <w:t xml:space="preserve"> </w:t>
      </w:r>
      <w:r w:rsidR="00ED0D47" w:rsidRPr="007E55BA">
        <w:rPr>
          <w:u w:val="single"/>
        </w:rPr>
        <w:t>€</w:t>
      </w:r>
      <w:r w:rsidR="00665955">
        <w:rPr>
          <w:u w:val="single"/>
        </w:rPr>
        <w:t>__</w:t>
      </w:r>
    </w:p>
    <w:p w14:paraId="32711C6C" w14:textId="77777777" w:rsidR="00C803B6" w:rsidRPr="008145A7" w:rsidRDefault="00C803B6" w:rsidP="00A95E07">
      <w:pPr>
        <w:jc w:val="both"/>
        <w:rPr>
          <w:u w:val="single"/>
        </w:rPr>
      </w:pPr>
    </w:p>
    <w:p w14:paraId="385C20D8" w14:textId="302CA64C" w:rsidR="00495209" w:rsidRPr="00AB58BA" w:rsidRDefault="00B76E86" w:rsidP="00A95E07">
      <w:pPr>
        <w:tabs>
          <w:tab w:val="left" w:pos="3144"/>
        </w:tabs>
        <w:jc w:val="both"/>
        <w:rPr>
          <w:b/>
          <w:u w:val="single"/>
        </w:rPr>
      </w:pPr>
      <w:r>
        <w:rPr>
          <w:b/>
        </w:rPr>
        <w:t xml:space="preserve">          </w:t>
      </w:r>
      <w:r w:rsidR="007C0DF6">
        <w:rPr>
          <w:b/>
          <w:u w:val="single"/>
        </w:rPr>
        <w:t>Ukupno:</w:t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C0DF6">
        <w:rPr>
          <w:b/>
          <w:u w:val="single"/>
        </w:rPr>
        <w:tab/>
      </w:r>
      <w:r w:rsidR="007E55BA">
        <w:rPr>
          <w:b/>
          <w:u w:val="single"/>
        </w:rPr>
        <w:t xml:space="preserve">   </w:t>
      </w:r>
      <w:r w:rsidR="004D7AD0">
        <w:rPr>
          <w:b/>
          <w:u w:val="single"/>
        </w:rPr>
        <w:t>64.616,72</w:t>
      </w:r>
      <w:r w:rsidR="007E55BA" w:rsidRPr="007E55BA">
        <w:rPr>
          <w:b/>
          <w:u w:val="single"/>
        </w:rPr>
        <w:t xml:space="preserve"> </w:t>
      </w:r>
      <w:r w:rsidR="00ED0D47" w:rsidRPr="007E55BA">
        <w:rPr>
          <w:b/>
          <w:u w:val="single"/>
        </w:rPr>
        <w:t>€</w:t>
      </w:r>
      <w:r w:rsidR="00665955" w:rsidRPr="007E55BA">
        <w:rPr>
          <w:b/>
          <w:u w:val="single"/>
        </w:rPr>
        <w:t>___</w:t>
      </w:r>
    </w:p>
    <w:p w14:paraId="4164CE7E" w14:textId="77777777" w:rsidR="008C5DEA" w:rsidRPr="007644E2" w:rsidRDefault="008C5DEA" w:rsidP="00A95E07">
      <w:pPr>
        <w:tabs>
          <w:tab w:val="left" w:pos="3144"/>
        </w:tabs>
        <w:jc w:val="both"/>
      </w:pPr>
    </w:p>
    <w:p w14:paraId="7862F1E0" w14:textId="77777777" w:rsidR="0085172C" w:rsidRDefault="0085172C" w:rsidP="00A95E07">
      <w:pPr>
        <w:jc w:val="both"/>
      </w:pPr>
    </w:p>
    <w:p w14:paraId="53529150" w14:textId="0FF6568C" w:rsidR="0052484C" w:rsidRPr="007D0D1F" w:rsidRDefault="007D0D1F" w:rsidP="00A95E07">
      <w:pPr>
        <w:jc w:val="both"/>
      </w:pPr>
      <w:r w:rsidRPr="007D0D1F">
        <w:t>Kontinuirane rashode budućeg razdoblja</w:t>
      </w:r>
      <w:r>
        <w:t xml:space="preserve"> predstavlja o</w:t>
      </w:r>
      <w:r w:rsidR="00CF4BE0">
        <w:t>bračunata plaća za prosinac 202</w:t>
      </w:r>
      <w:r w:rsidR="00151BD5">
        <w:t>4</w:t>
      </w:r>
      <w:r>
        <w:t>. godine koja će biti iskazana kao ra</w:t>
      </w:r>
      <w:r w:rsidR="00E705C5">
        <w:t>shod i isplaćena u siječnju 202</w:t>
      </w:r>
      <w:r w:rsidR="00151BD5">
        <w:t>5</w:t>
      </w:r>
      <w:r>
        <w:t>. godine.</w:t>
      </w:r>
    </w:p>
    <w:p w14:paraId="219D863A" w14:textId="77777777" w:rsidR="00274106" w:rsidRDefault="0052484C" w:rsidP="00A95E0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</w:p>
    <w:p w14:paraId="33332295" w14:textId="77777777" w:rsidR="00060E2E" w:rsidRDefault="00060E2E" w:rsidP="00A95E07">
      <w:pPr>
        <w:jc w:val="both"/>
        <w:rPr>
          <w:b/>
          <w:u w:val="single"/>
        </w:rPr>
      </w:pPr>
    </w:p>
    <w:p w14:paraId="4BC27ADB" w14:textId="77777777" w:rsidR="00443231" w:rsidRDefault="00443231" w:rsidP="00A95E07">
      <w:pPr>
        <w:jc w:val="both"/>
        <w:rPr>
          <w:b/>
          <w:u w:val="single"/>
        </w:rPr>
      </w:pPr>
    </w:p>
    <w:p w14:paraId="7EEFFD65" w14:textId="77777777" w:rsidR="00443231" w:rsidRDefault="00443231" w:rsidP="00A95E07">
      <w:pPr>
        <w:jc w:val="both"/>
        <w:rPr>
          <w:b/>
          <w:u w:val="single"/>
        </w:rPr>
      </w:pPr>
    </w:p>
    <w:p w14:paraId="4938F3FE" w14:textId="77777777" w:rsidR="0085172C" w:rsidRDefault="0085172C" w:rsidP="00A95E07">
      <w:pPr>
        <w:jc w:val="both"/>
        <w:rPr>
          <w:b/>
          <w:u w:val="single"/>
        </w:rPr>
      </w:pPr>
    </w:p>
    <w:p w14:paraId="60A3A021" w14:textId="77777777" w:rsidR="0085172C" w:rsidRDefault="0085172C" w:rsidP="00A95E07">
      <w:pPr>
        <w:jc w:val="both"/>
        <w:rPr>
          <w:b/>
          <w:u w:val="single"/>
        </w:rPr>
      </w:pPr>
    </w:p>
    <w:p w14:paraId="24AB3B2D" w14:textId="77777777" w:rsidR="0085172C" w:rsidRDefault="0085172C" w:rsidP="00A95E07">
      <w:pPr>
        <w:jc w:val="both"/>
        <w:rPr>
          <w:b/>
          <w:u w:val="single"/>
        </w:rPr>
      </w:pPr>
    </w:p>
    <w:p w14:paraId="1391BEB2" w14:textId="77777777" w:rsidR="0085172C" w:rsidRDefault="0085172C" w:rsidP="00A95E07">
      <w:pPr>
        <w:jc w:val="both"/>
        <w:rPr>
          <w:b/>
          <w:u w:val="single"/>
        </w:rPr>
      </w:pPr>
    </w:p>
    <w:p w14:paraId="0D4AF71A" w14:textId="77777777" w:rsidR="0085172C" w:rsidRDefault="0085172C" w:rsidP="00A95E07">
      <w:pPr>
        <w:jc w:val="both"/>
        <w:rPr>
          <w:b/>
          <w:u w:val="single"/>
        </w:rPr>
      </w:pPr>
    </w:p>
    <w:p w14:paraId="322F8813" w14:textId="77777777" w:rsidR="0085172C" w:rsidRDefault="0085172C" w:rsidP="00A95E07">
      <w:pPr>
        <w:jc w:val="both"/>
        <w:rPr>
          <w:b/>
          <w:u w:val="single"/>
        </w:rPr>
      </w:pPr>
    </w:p>
    <w:p w14:paraId="71EC9E55" w14:textId="3865C719" w:rsidR="00495209" w:rsidRDefault="00443231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</w:t>
      </w:r>
      <w:r w:rsidR="00A27EC4">
        <w:rPr>
          <w:b/>
          <w:u w:val="single"/>
        </w:rPr>
        <w:t>6</w:t>
      </w:r>
      <w:r w:rsidR="00495209">
        <w:rPr>
          <w:b/>
          <w:u w:val="single"/>
        </w:rPr>
        <w:t>.</w:t>
      </w:r>
    </w:p>
    <w:p w14:paraId="1D830CC1" w14:textId="77777777" w:rsidR="00495209" w:rsidRDefault="00495209" w:rsidP="00A95E07">
      <w:pPr>
        <w:jc w:val="both"/>
        <w:rPr>
          <w:b/>
          <w:u w:val="single"/>
        </w:rPr>
      </w:pPr>
    </w:p>
    <w:p w14:paraId="478D14EA" w14:textId="77777777" w:rsidR="005732A0" w:rsidRDefault="005732A0" w:rsidP="00A95E07">
      <w:pPr>
        <w:jc w:val="both"/>
        <w:rPr>
          <w:b/>
          <w:u w:val="single"/>
        </w:rPr>
      </w:pPr>
    </w:p>
    <w:p w14:paraId="0A6835D2" w14:textId="77777777" w:rsidR="008C5DEA" w:rsidRDefault="00495209" w:rsidP="00A95E07">
      <w:pPr>
        <w:jc w:val="both"/>
      </w:pPr>
      <w:r>
        <w:t>Obra</w:t>
      </w:r>
      <w:r w:rsidR="00E47111">
        <w:t>zac</w:t>
      </w:r>
      <w:r>
        <w:t xml:space="preserve"> BIL Obveze či</w:t>
      </w:r>
      <w:r w:rsidR="00850232">
        <w:t>ne nepodmirene obveze za:</w:t>
      </w:r>
    </w:p>
    <w:p w14:paraId="5AE5607A" w14:textId="77777777" w:rsidR="00850232" w:rsidRDefault="00850232" w:rsidP="00A95E07">
      <w:pPr>
        <w:jc w:val="both"/>
      </w:pPr>
    </w:p>
    <w:p w14:paraId="2CB30216" w14:textId="26AC0A64" w:rsidR="00A206EA" w:rsidRDefault="00A206EA" w:rsidP="00A95E07">
      <w:pPr>
        <w:jc w:val="both"/>
      </w:pPr>
      <w:r>
        <w:tab/>
      </w:r>
      <w:r>
        <w:tab/>
        <w:t>- obveze</w:t>
      </w:r>
      <w:r w:rsidR="007E55BA">
        <w:t xml:space="preserve"> za zaposlene</w:t>
      </w:r>
      <w:r w:rsidR="007E55BA">
        <w:tab/>
      </w:r>
      <w:r w:rsidR="007E55BA">
        <w:tab/>
      </w:r>
      <w:r w:rsidR="007E55BA">
        <w:tab/>
      </w:r>
      <w:r w:rsidR="007E55BA">
        <w:tab/>
      </w:r>
      <w:r w:rsidR="007E55BA">
        <w:tab/>
        <w:t xml:space="preserve">  </w:t>
      </w:r>
      <w:r w:rsidR="004D7AD0">
        <w:t>47.664,57</w:t>
      </w:r>
      <w:r w:rsidR="00ED0D47">
        <w:t xml:space="preserve"> €</w:t>
      </w:r>
    </w:p>
    <w:p w14:paraId="6A63D0B2" w14:textId="6CDB5F53" w:rsidR="00A206EA" w:rsidRDefault="00A206EA" w:rsidP="00A95E07">
      <w:pPr>
        <w:jc w:val="both"/>
      </w:pPr>
      <w:r>
        <w:tab/>
      </w:r>
      <w:r>
        <w:tab/>
        <w:t>- naknade troško</w:t>
      </w:r>
      <w:r w:rsidR="00E836E1">
        <w:t>va zaposlenima</w:t>
      </w:r>
      <w:r w:rsidR="00E836E1">
        <w:tab/>
      </w:r>
      <w:r w:rsidR="00E836E1">
        <w:tab/>
      </w:r>
      <w:r w:rsidR="00E836E1">
        <w:tab/>
        <w:t xml:space="preserve">  </w:t>
      </w:r>
      <w:r w:rsidR="007E55BA">
        <w:t xml:space="preserve">  </w:t>
      </w:r>
      <w:r w:rsidR="004D7AD0">
        <w:t>3.030,79</w:t>
      </w:r>
      <w:r w:rsidR="00ED0D47">
        <w:t xml:space="preserve"> €</w:t>
      </w:r>
    </w:p>
    <w:p w14:paraId="124A1A2D" w14:textId="3D376DB5" w:rsidR="00495209" w:rsidRDefault="00495209" w:rsidP="00A95E07">
      <w:pPr>
        <w:ind w:left="708" w:firstLine="708"/>
        <w:jc w:val="both"/>
      </w:pPr>
      <w:r>
        <w:t>- rashodi za materij</w:t>
      </w:r>
      <w:r w:rsidR="00B76E86">
        <w:t>al i energiju</w:t>
      </w:r>
      <w:r w:rsidR="00B76E86">
        <w:tab/>
      </w:r>
      <w:r w:rsidR="00B76E86">
        <w:tab/>
      </w:r>
      <w:r w:rsidR="00B76E86">
        <w:tab/>
        <w:t xml:space="preserve">    </w:t>
      </w:r>
      <w:r w:rsidR="004D7AD0">
        <w:t>2.130,67</w:t>
      </w:r>
      <w:r w:rsidR="00ED0D47">
        <w:t xml:space="preserve"> €</w:t>
      </w:r>
    </w:p>
    <w:p w14:paraId="3FDAFE33" w14:textId="4FF8521C" w:rsidR="00A206EA" w:rsidRDefault="001B0307" w:rsidP="00A95E07">
      <w:pPr>
        <w:jc w:val="both"/>
      </w:pPr>
      <w:r>
        <w:tab/>
      </w:r>
      <w:r>
        <w:tab/>
      </w:r>
      <w:r w:rsidR="00495209">
        <w:t>- rashodi za uslug</w:t>
      </w:r>
      <w:r w:rsidR="00850232">
        <w:t>e</w:t>
      </w:r>
      <w:r w:rsidR="00E836E1">
        <w:t xml:space="preserve"> </w:t>
      </w:r>
      <w:r w:rsidR="00E836E1">
        <w:tab/>
      </w:r>
      <w:r w:rsidR="00E836E1">
        <w:tab/>
      </w:r>
      <w:r w:rsidR="00E836E1">
        <w:tab/>
      </w:r>
      <w:r w:rsidR="00E836E1">
        <w:tab/>
      </w:r>
      <w:r w:rsidR="00E836E1">
        <w:tab/>
        <w:t xml:space="preserve">    </w:t>
      </w:r>
      <w:r w:rsidR="007E55BA">
        <w:t xml:space="preserve">   </w:t>
      </w:r>
      <w:r w:rsidR="004D7AD0">
        <w:t>802,63</w:t>
      </w:r>
      <w:r w:rsidR="00A206EA">
        <w:t xml:space="preserve"> </w:t>
      </w:r>
      <w:r w:rsidR="00ED0D47">
        <w:t>€</w:t>
      </w:r>
    </w:p>
    <w:p w14:paraId="4F56B9CD" w14:textId="18F804D6" w:rsidR="00850232" w:rsidRDefault="001B0307" w:rsidP="00A95E07">
      <w:pPr>
        <w:tabs>
          <w:tab w:val="left" w:pos="1260"/>
        </w:tabs>
        <w:jc w:val="both"/>
      </w:pPr>
      <w:r>
        <w:tab/>
        <w:t xml:space="preserve">  - osta</w:t>
      </w:r>
      <w:r w:rsidR="003D5B80">
        <w:t>li nespomenuti</w:t>
      </w:r>
      <w:r w:rsidR="00E836E1">
        <w:t xml:space="preserve"> rashodi</w:t>
      </w:r>
      <w:r w:rsidR="00E836E1">
        <w:tab/>
      </w:r>
      <w:r w:rsidR="00E836E1">
        <w:tab/>
      </w:r>
      <w:r w:rsidR="00E836E1">
        <w:tab/>
      </w:r>
      <w:r w:rsidR="00E836E1">
        <w:tab/>
        <w:t xml:space="preserve">    </w:t>
      </w:r>
      <w:r w:rsidR="007E55BA">
        <w:t xml:space="preserve">   </w:t>
      </w:r>
      <w:r w:rsidR="004D7AD0">
        <w:t>321,18</w:t>
      </w:r>
      <w:r w:rsidR="00ED0D47">
        <w:t xml:space="preserve"> €</w:t>
      </w:r>
    </w:p>
    <w:p w14:paraId="4D22CE0E" w14:textId="3B88840E" w:rsidR="006A32F1" w:rsidRDefault="006A32F1" w:rsidP="00A95E07">
      <w:pPr>
        <w:tabs>
          <w:tab w:val="left" w:pos="1260"/>
        </w:tabs>
        <w:jc w:val="both"/>
      </w:pPr>
      <w:r>
        <w:tab/>
        <w:t xml:space="preserve">  </w:t>
      </w:r>
      <w:r w:rsidR="003D5B80">
        <w:t>- obveze za financijske rashode</w:t>
      </w:r>
      <w:r w:rsidR="00E836E1">
        <w:tab/>
      </w:r>
      <w:r w:rsidR="00E836E1">
        <w:tab/>
      </w:r>
      <w:r w:rsidR="00E836E1">
        <w:tab/>
        <w:t xml:space="preserve">    </w:t>
      </w:r>
      <w:r w:rsidR="007E55BA">
        <w:t xml:space="preserve">     </w:t>
      </w:r>
      <w:r w:rsidR="004D7AD0">
        <w:t xml:space="preserve"> 0,00</w:t>
      </w:r>
      <w:r w:rsidR="00ED0D47">
        <w:t xml:space="preserve"> €</w:t>
      </w:r>
    </w:p>
    <w:p w14:paraId="4B47CE18" w14:textId="6EA71207" w:rsidR="00111E11" w:rsidRDefault="00111E11" w:rsidP="00A95E07">
      <w:pPr>
        <w:tabs>
          <w:tab w:val="left" w:pos="1260"/>
          <w:tab w:val="left" w:pos="5325"/>
        </w:tabs>
        <w:jc w:val="both"/>
      </w:pPr>
      <w:r>
        <w:tab/>
      </w:r>
      <w:r w:rsidR="001B0307">
        <w:t xml:space="preserve"> </w:t>
      </w:r>
      <w:r>
        <w:t xml:space="preserve"> - obv. za </w:t>
      </w:r>
      <w:r w:rsidR="004D7AD0">
        <w:t>nabavu NFI</w:t>
      </w:r>
      <w:r w:rsidR="00E836E1">
        <w:tab/>
      </w:r>
      <w:r w:rsidR="00E836E1">
        <w:tab/>
      </w:r>
      <w:r w:rsidR="00E836E1">
        <w:tab/>
        <w:t xml:space="preserve">  </w:t>
      </w:r>
      <w:r w:rsidR="007E55BA">
        <w:t xml:space="preserve">  </w:t>
      </w:r>
      <w:r w:rsidR="004D7AD0">
        <w:t>1.403,00</w:t>
      </w:r>
      <w:r w:rsidR="006A32F1">
        <w:t xml:space="preserve"> </w:t>
      </w:r>
      <w:r w:rsidR="00ED0D47">
        <w:t>€</w:t>
      </w:r>
    </w:p>
    <w:p w14:paraId="1CBA54D9" w14:textId="77777777" w:rsidR="00495209" w:rsidRDefault="00E836E1" w:rsidP="00E47111">
      <w:pPr>
        <w:tabs>
          <w:tab w:val="left" w:pos="1260"/>
          <w:tab w:val="left" w:pos="5325"/>
        </w:tabs>
        <w:jc w:val="both"/>
      </w:pPr>
      <w:r>
        <w:tab/>
        <w:t xml:space="preserve">  </w:t>
      </w:r>
      <w:r w:rsidR="00495209">
        <w:t>__________________________________</w:t>
      </w:r>
      <w:r w:rsidR="00B76E86">
        <w:t>_______</w:t>
      </w:r>
      <w:r w:rsidR="00495209">
        <w:t>_________</w:t>
      </w:r>
      <w:r w:rsidR="00E47111">
        <w:t>__</w:t>
      </w:r>
      <w:r w:rsidR="006A32F1">
        <w:t>_</w:t>
      </w:r>
    </w:p>
    <w:p w14:paraId="3355D26A" w14:textId="68A23816" w:rsidR="005B15EF" w:rsidRPr="007644E2" w:rsidRDefault="00495209" w:rsidP="00A95E07">
      <w:pPr>
        <w:jc w:val="both"/>
        <w:rPr>
          <w:b/>
          <w:u w:val="single"/>
        </w:rPr>
      </w:pPr>
      <w:r>
        <w:tab/>
      </w:r>
      <w:r>
        <w:tab/>
      </w:r>
      <w:r w:rsidR="00B76E86">
        <w:rPr>
          <w:b/>
          <w:u w:val="single"/>
        </w:rPr>
        <w:t>Ukupno:</w:t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</w:r>
      <w:r w:rsidR="00B76E86">
        <w:rPr>
          <w:b/>
          <w:u w:val="single"/>
        </w:rPr>
        <w:tab/>
        <w:t xml:space="preserve"> </w:t>
      </w:r>
      <w:r w:rsidR="007E55BA">
        <w:rPr>
          <w:b/>
          <w:u w:val="single"/>
        </w:rPr>
        <w:t xml:space="preserve">  </w:t>
      </w:r>
      <w:r w:rsidR="004D7AD0">
        <w:rPr>
          <w:b/>
          <w:u w:val="single"/>
        </w:rPr>
        <w:t>55.352,84</w:t>
      </w:r>
      <w:r w:rsidR="00ED0D47">
        <w:rPr>
          <w:b/>
          <w:u w:val="single"/>
        </w:rPr>
        <w:t xml:space="preserve"> </w:t>
      </w:r>
      <w:r w:rsidR="00ED0D47" w:rsidRPr="007E55BA">
        <w:rPr>
          <w:b/>
          <w:u w:val="single"/>
        </w:rPr>
        <w:t>€</w:t>
      </w:r>
      <w:r w:rsidR="00E47111">
        <w:rPr>
          <w:b/>
          <w:u w:val="single"/>
        </w:rPr>
        <w:t>__</w:t>
      </w:r>
    </w:p>
    <w:p w14:paraId="7E75EE37" w14:textId="77777777" w:rsidR="0052484C" w:rsidRPr="000F3E11" w:rsidRDefault="0052484C" w:rsidP="00A95E07">
      <w:pPr>
        <w:tabs>
          <w:tab w:val="left" w:pos="3315"/>
        </w:tabs>
        <w:jc w:val="both"/>
        <w:rPr>
          <w:b/>
        </w:rPr>
      </w:pPr>
    </w:p>
    <w:p w14:paraId="0D40BFA6" w14:textId="010FF54C" w:rsidR="003500B3" w:rsidRDefault="00C12401" w:rsidP="00A95E07">
      <w:pPr>
        <w:tabs>
          <w:tab w:val="left" w:pos="3315"/>
        </w:tabs>
        <w:jc w:val="both"/>
      </w:pPr>
      <w:r>
        <w:t>Kod nabrojanih stavki</w:t>
      </w:r>
      <w:r w:rsidR="00294E6D">
        <w:t xml:space="preserve"> radi</w:t>
      </w:r>
      <w:r>
        <w:t xml:space="preserve"> se</w:t>
      </w:r>
      <w:r w:rsidR="00294E6D">
        <w:t xml:space="preserve"> o nedospjelim obvezama za račune i drugo</w:t>
      </w:r>
      <w:r w:rsidR="00277302">
        <w:t>,</w:t>
      </w:r>
      <w:r w:rsidR="00294E6D">
        <w:t xml:space="preserve"> kojima nije r</w:t>
      </w:r>
      <w:r w:rsidR="00685A4E">
        <w:t>ok plaćanja dospio s 31.12.202</w:t>
      </w:r>
      <w:r w:rsidR="00151BD5">
        <w:t>4</w:t>
      </w:r>
      <w:r w:rsidR="00294E6D">
        <w:t>. godine</w:t>
      </w:r>
      <w:r w:rsidR="003500B3">
        <w:t xml:space="preserve">, </w:t>
      </w:r>
      <w:r w:rsidR="00C83D3A">
        <w:t>računi su naknadn</w:t>
      </w:r>
      <w:r w:rsidR="00685A4E">
        <w:t xml:space="preserve">o dostavljeni poslije </w:t>
      </w:r>
      <w:r w:rsidR="00CF4BE0">
        <w:t>31.12.202</w:t>
      </w:r>
      <w:r w:rsidR="00151BD5">
        <w:t>4</w:t>
      </w:r>
      <w:r>
        <w:t>. godine, a</w:t>
      </w:r>
      <w:r w:rsidR="00C83D3A">
        <w:t xml:space="preserve"> obveze su</w:t>
      </w:r>
      <w:r w:rsidR="003500B3">
        <w:t xml:space="preserve"> nast</w:t>
      </w:r>
      <w:r w:rsidR="00CF4BE0">
        <w:t>ale u razdoblju do 31.12.202</w:t>
      </w:r>
      <w:r w:rsidR="00151BD5">
        <w:t>4</w:t>
      </w:r>
      <w:r>
        <w:t>. g</w:t>
      </w:r>
      <w:r w:rsidR="007C0DF6">
        <w:t>odine</w:t>
      </w:r>
      <w:r w:rsidR="00665955">
        <w:t>.</w:t>
      </w:r>
    </w:p>
    <w:p w14:paraId="08050CF7" w14:textId="77777777" w:rsidR="000A01BC" w:rsidRDefault="000A01BC" w:rsidP="00A95E07">
      <w:pPr>
        <w:ind w:firstLine="708"/>
        <w:jc w:val="both"/>
      </w:pPr>
    </w:p>
    <w:p w14:paraId="76270986" w14:textId="77777777" w:rsidR="005732A0" w:rsidRDefault="005732A0" w:rsidP="00151BD5">
      <w:pPr>
        <w:jc w:val="both"/>
      </w:pPr>
    </w:p>
    <w:p w14:paraId="666C1C36" w14:textId="77777777" w:rsidR="0085172C" w:rsidRDefault="0085172C" w:rsidP="00151BD5">
      <w:pPr>
        <w:jc w:val="both"/>
      </w:pPr>
    </w:p>
    <w:p w14:paraId="52A54533" w14:textId="77777777" w:rsidR="005732A0" w:rsidRDefault="005732A0" w:rsidP="00A95E07">
      <w:pPr>
        <w:ind w:firstLine="708"/>
        <w:jc w:val="both"/>
      </w:pPr>
    </w:p>
    <w:p w14:paraId="295CA88B" w14:textId="77777777" w:rsidR="0003043B" w:rsidRDefault="0003043B" w:rsidP="00A95E07">
      <w:pPr>
        <w:ind w:firstLine="708"/>
        <w:jc w:val="both"/>
      </w:pPr>
    </w:p>
    <w:p w14:paraId="62BAAF5D" w14:textId="48966932" w:rsidR="00C91514" w:rsidRDefault="00F84944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</w:t>
      </w:r>
      <w:r w:rsidR="00A27EC4">
        <w:rPr>
          <w:b/>
          <w:u w:val="single"/>
        </w:rPr>
        <w:t>7</w:t>
      </w:r>
      <w:r w:rsidR="00C91514" w:rsidRPr="00AB6327">
        <w:rPr>
          <w:b/>
          <w:u w:val="single"/>
        </w:rPr>
        <w:t>.</w:t>
      </w:r>
    </w:p>
    <w:p w14:paraId="2EE67EF1" w14:textId="77777777" w:rsidR="001772D6" w:rsidRDefault="001772D6" w:rsidP="00A95E07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5BA0BC90" w14:textId="77777777" w:rsidR="005732A0" w:rsidRDefault="005732A0" w:rsidP="00A95E07">
      <w:pPr>
        <w:jc w:val="both"/>
        <w:rPr>
          <w:b/>
          <w:u w:val="single"/>
        </w:rPr>
      </w:pPr>
    </w:p>
    <w:p w14:paraId="406ED86C" w14:textId="02D7043A" w:rsidR="00ED0D47" w:rsidRDefault="00ED0D47" w:rsidP="00ED0D47">
      <w:pPr>
        <w:jc w:val="both"/>
      </w:pPr>
      <w:r>
        <w:t xml:space="preserve">091 Obrasca RAS-funkcijski u iznosu </w:t>
      </w:r>
      <w:r w:rsidR="00151BD5">
        <w:rPr>
          <w:b/>
        </w:rPr>
        <w:t>603.126,09</w:t>
      </w:r>
      <w:r w:rsidRPr="006266FC">
        <w:rPr>
          <w:b/>
        </w:rPr>
        <w:t xml:space="preserve"> </w:t>
      </w:r>
      <w:r>
        <w:rPr>
          <w:b/>
        </w:rPr>
        <w:t>€</w:t>
      </w:r>
      <w:r w:rsidRPr="006266FC">
        <w:rPr>
          <w:b/>
        </w:rPr>
        <w:t xml:space="preserve"> </w:t>
      </w:r>
      <w:r>
        <w:t>predstavlja sve rashode ostvarene u 202</w:t>
      </w:r>
      <w:r w:rsidR="00151BD5">
        <w:t>4</w:t>
      </w:r>
      <w:r>
        <w:t>. godini iskazane na Y345 Ukupni rashodi u Obrascu PR-RAS umanjene za iznos rashoda iskazan na 096</w:t>
      </w:r>
      <w:r w:rsidRPr="006D43CD">
        <w:t xml:space="preserve"> Obrasca RAS-funkcijski</w:t>
      </w:r>
      <w:r>
        <w:t xml:space="preserve"> u vrijednosti </w:t>
      </w:r>
      <w:r>
        <w:rPr>
          <w:b/>
        </w:rPr>
        <w:t>1</w:t>
      </w:r>
      <w:r w:rsidR="00151BD5">
        <w:rPr>
          <w:b/>
        </w:rPr>
        <w:t>6.823,98</w:t>
      </w:r>
      <w:r>
        <w:rPr>
          <w:b/>
        </w:rPr>
        <w:t xml:space="preserve"> €</w:t>
      </w:r>
      <w:r>
        <w:t xml:space="preserve"> koji predstavlja sve rashode nastale vezano uz prehranu učenika u školskoj kuhinji u 202</w:t>
      </w:r>
      <w:r w:rsidR="00151BD5">
        <w:t>4</w:t>
      </w:r>
      <w:r>
        <w:t>. godini.</w:t>
      </w:r>
    </w:p>
    <w:p w14:paraId="77718797" w14:textId="77777777" w:rsidR="00ED0D47" w:rsidRDefault="00ED0D47" w:rsidP="00ED0D47">
      <w:pPr>
        <w:jc w:val="both"/>
      </w:pPr>
    </w:p>
    <w:p w14:paraId="3A6A638D" w14:textId="77777777" w:rsidR="0085172C" w:rsidRDefault="0085172C" w:rsidP="00ED0D47">
      <w:pPr>
        <w:jc w:val="both"/>
      </w:pPr>
    </w:p>
    <w:p w14:paraId="45739690" w14:textId="77777777" w:rsidR="0085172C" w:rsidRDefault="0085172C" w:rsidP="00ED0D47">
      <w:pPr>
        <w:jc w:val="both"/>
      </w:pPr>
    </w:p>
    <w:p w14:paraId="2BFB1C93" w14:textId="77777777" w:rsidR="0085172C" w:rsidRDefault="0085172C" w:rsidP="00ED0D47">
      <w:pPr>
        <w:jc w:val="both"/>
      </w:pPr>
    </w:p>
    <w:p w14:paraId="1C55380F" w14:textId="77777777" w:rsidR="005732A0" w:rsidRPr="006D43CD" w:rsidRDefault="005732A0" w:rsidP="00A95E07">
      <w:pPr>
        <w:jc w:val="both"/>
        <w:rPr>
          <w:b/>
        </w:rPr>
      </w:pPr>
    </w:p>
    <w:p w14:paraId="0C546800" w14:textId="5674C8AA" w:rsidR="00C91514" w:rsidRDefault="00E86D83" w:rsidP="00A95E07">
      <w:pPr>
        <w:jc w:val="both"/>
        <w:rPr>
          <w:b/>
          <w:u w:val="single"/>
        </w:rPr>
      </w:pPr>
      <w:r>
        <w:rPr>
          <w:b/>
          <w:u w:val="single"/>
        </w:rPr>
        <w:t>BILJEŠKA br.</w:t>
      </w:r>
      <w:r w:rsidR="00A27EC4">
        <w:rPr>
          <w:b/>
          <w:u w:val="single"/>
        </w:rPr>
        <w:t>8</w:t>
      </w:r>
      <w:r w:rsidRPr="00AB6327">
        <w:rPr>
          <w:b/>
          <w:u w:val="single"/>
        </w:rPr>
        <w:t>.</w:t>
      </w:r>
    </w:p>
    <w:p w14:paraId="1D268598" w14:textId="77777777" w:rsidR="00E86D83" w:rsidRDefault="00E86D83" w:rsidP="00A95E07">
      <w:pPr>
        <w:jc w:val="both"/>
      </w:pPr>
    </w:p>
    <w:p w14:paraId="69DFD788" w14:textId="77777777" w:rsidR="005732A0" w:rsidRPr="00E86D83" w:rsidRDefault="005732A0" w:rsidP="00A95E07">
      <w:pPr>
        <w:jc w:val="both"/>
      </w:pPr>
    </w:p>
    <w:p w14:paraId="7E513905" w14:textId="77777777" w:rsidR="00151BD5" w:rsidRDefault="00151BD5" w:rsidP="00151BD5">
      <w:pPr>
        <w:jc w:val="both"/>
      </w:pPr>
      <w:r>
        <w:t>Promjene u vrijednosti i obujmu imovine nije bilo.</w:t>
      </w:r>
    </w:p>
    <w:p w14:paraId="31832552" w14:textId="77777777" w:rsidR="0003043B" w:rsidRDefault="0003043B" w:rsidP="00A95E07">
      <w:pPr>
        <w:jc w:val="both"/>
      </w:pPr>
    </w:p>
    <w:p w14:paraId="5D4464DC" w14:textId="77777777" w:rsidR="0085172C" w:rsidRDefault="0085172C" w:rsidP="00A95E07">
      <w:pPr>
        <w:jc w:val="both"/>
      </w:pPr>
    </w:p>
    <w:p w14:paraId="1FCB13F1" w14:textId="77777777" w:rsidR="0085172C" w:rsidRDefault="0085172C" w:rsidP="00A95E07">
      <w:pPr>
        <w:jc w:val="both"/>
      </w:pPr>
    </w:p>
    <w:p w14:paraId="4BF52E74" w14:textId="77777777" w:rsidR="0085172C" w:rsidRDefault="0085172C" w:rsidP="00A95E07">
      <w:pPr>
        <w:jc w:val="both"/>
      </w:pPr>
    </w:p>
    <w:p w14:paraId="6D8617E6" w14:textId="77777777" w:rsidR="0085172C" w:rsidRDefault="0085172C" w:rsidP="00A95E07">
      <w:pPr>
        <w:jc w:val="both"/>
      </w:pPr>
    </w:p>
    <w:p w14:paraId="2E0D25F3" w14:textId="77777777" w:rsidR="0085172C" w:rsidRDefault="0085172C" w:rsidP="00A95E07">
      <w:pPr>
        <w:jc w:val="both"/>
      </w:pPr>
    </w:p>
    <w:p w14:paraId="3FA46042" w14:textId="77777777" w:rsidR="0085172C" w:rsidRDefault="0085172C" w:rsidP="00A95E07">
      <w:pPr>
        <w:jc w:val="both"/>
      </w:pPr>
    </w:p>
    <w:p w14:paraId="44161BFD" w14:textId="77777777" w:rsidR="0085172C" w:rsidRDefault="0085172C" w:rsidP="00A95E07">
      <w:pPr>
        <w:jc w:val="both"/>
      </w:pPr>
    </w:p>
    <w:p w14:paraId="7086508D" w14:textId="77777777" w:rsidR="0085172C" w:rsidRDefault="0085172C" w:rsidP="00A95E07">
      <w:pPr>
        <w:jc w:val="both"/>
      </w:pPr>
    </w:p>
    <w:p w14:paraId="376171A1" w14:textId="77777777" w:rsidR="0085172C" w:rsidRDefault="0085172C" w:rsidP="00A95E07">
      <w:pPr>
        <w:jc w:val="both"/>
      </w:pPr>
    </w:p>
    <w:p w14:paraId="0F3B8C04" w14:textId="77777777" w:rsidR="0003043B" w:rsidRDefault="0003043B" w:rsidP="00A95E07">
      <w:pPr>
        <w:jc w:val="both"/>
      </w:pPr>
    </w:p>
    <w:p w14:paraId="7A772508" w14:textId="034220BF" w:rsidR="00443231" w:rsidRPr="00CF4BE0" w:rsidRDefault="00CF4BE0" w:rsidP="00A95E07">
      <w:pPr>
        <w:jc w:val="both"/>
        <w:rPr>
          <w:b/>
          <w:u w:val="single"/>
        </w:rPr>
      </w:pPr>
      <w:r w:rsidRPr="00CF4BE0">
        <w:rPr>
          <w:b/>
          <w:u w:val="single"/>
        </w:rPr>
        <w:t>BILJEŠKA br.</w:t>
      </w:r>
      <w:r w:rsidR="00A27EC4">
        <w:rPr>
          <w:b/>
          <w:u w:val="single"/>
        </w:rPr>
        <w:t>9</w:t>
      </w:r>
      <w:r w:rsidRPr="00CF4BE0">
        <w:rPr>
          <w:b/>
          <w:u w:val="single"/>
        </w:rPr>
        <w:t>.</w:t>
      </w:r>
    </w:p>
    <w:p w14:paraId="47D48ADC" w14:textId="77777777" w:rsidR="00CF4BE0" w:rsidRDefault="00CF4BE0" w:rsidP="00A95E07">
      <w:pPr>
        <w:jc w:val="both"/>
      </w:pPr>
    </w:p>
    <w:p w14:paraId="3FDFE394" w14:textId="77777777" w:rsidR="005732A0" w:rsidRDefault="005732A0" w:rsidP="00A95E07">
      <w:pPr>
        <w:jc w:val="both"/>
      </w:pPr>
    </w:p>
    <w:p w14:paraId="0B2A6D73" w14:textId="0C483E02" w:rsidR="00CF4BE0" w:rsidRDefault="00CF4BE0" w:rsidP="00A95E07">
      <w:pPr>
        <w:jc w:val="both"/>
      </w:pPr>
      <w:r>
        <w:t xml:space="preserve">Stanje obveza na početku razdoblja iznosilo </w:t>
      </w:r>
      <w:r w:rsidR="00A41552">
        <w:t xml:space="preserve">je </w:t>
      </w:r>
      <w:r w:rsidR="00A27EC4">
        <w:rPr>
          <w:b/>
        </w:rPr>
        <w:t>42.617,85</w:t>
      </w:r>
      <w:r w:rsidRPr="00411250">
        <w:rPr>
          <w:b/>
        </w:rPr>
        <w:t xml:space="preserve"> </w:t>
      </w:r>
      <w:r w:rsidR="00A53A14">
        <w:rPr>
          <w:b/>
        </w:rPr>
        <w:t xml:space="preserve">€. </w:t>
      </w:r>
      <w:r>
        <w:t>Ukupan z</w:t>
      </w:r>
      <w:r w:rsidR="00ED0D47">
        <w:t>broj svih obveza nastalih u 202</w:t>
      </w:r>
      <w:r w:rsidR="00A27EC4">
        <w:t>4</w:t>
      </w:r>
      <w:r>
        <w:t xml:space="preserve">. godini iznosio je </w:t>
      </w:r>
      <w:r w:rsidR="00A27EC4">
        <w:rPr>
          <w:b/>
        </w:rPr>
        <w:t>634.598,52</w:t>
      </w:r>
      <w:r w:rsidR="00ED0D47">
        <w:rPr>
          <w:b/>
        </w:rPr>
        <w:t xml:space="preserve"> €</w:t>
      </w:r>
      <w:r w:rsidR="001F1098">
        <w:t xml:space="preserve"> (V</w:t>
      </w:r>
      <w:r w:rsidR="00411250">
        <w:t>002</w:t>
      </w:r>
      <w:r>
        <w:t xml:space="preserve"> – Obrazac </w:t>
      </w:r>
      <w:r w:rsidR="00ED0D47">
        <w:t>obveze). Podmirene obveze u 2023</w:t>
      </w:r>
      <w:r>
        <w:t xml:space="preserve">. godini iznosile su </w:t>
      </w:r>
      <w:r w:rsidR="00A27EC4">
        <w:rPr>
          <w:b/>
        </w:rPr>
        <w:t>621.863,53</w:t>
      </w:r>
      <w:r w:rsidR="00ED0D47">
        <w:rPr>
          <w:b/>
        </w:rPr>
        <w:t xml:space="preserve"> €</w:t>
      </w:r>
      <w:r w:rsidR="001F1098">
        <w:t xml:space="preserve"> (V0</w:t>
      </w:r>
      <w:r>
        <w:t>0</w:t>
      </w:r>
      <w:r w:rsidR="001F1098">
        <w:t>4</w:t>
      </w:r>
      <w:r>
        <w:t>).</w:t>
      </w:r>
    </w:p>
    <w:p w14:paraId="75B58F98" w14:textId="77777777" w:rsidR="00CF4BE0" w:rsidRDefault="00CF4BE0" w:rsidP="00A95E07">
      <w:pPr>
        <w:jc w:val="both"/>
      </w:pPr>
    </w:p>
    <w:p w14:paraId="5152AA9C" w14:textId="04088E17" w:rsidR="00E47111" w:rsidRDefault="00CF4BE0" w:rsidP="00A95E07">
      <w:pPr>
        <w:jc w:val="both"/>
      </w:pPr>
      <w:r>
        <w:t xml:space="preserve">Stanje obveza na kraju izvještajnog razdoblja iznosilo je </w:t>
      </w:r>
      <w:r w:rsidR="00A27EC4">
        <w:rPr>
          <w:b/>
        </w:rPr>
        <w:t>55</w:t>
      </w:r>
      <w:r w:rsidR="00ED0D47">
        <w:rPr>
          <w:b/>
        </w:rPr>
        <w:t>.</w:t>
      </w:r>
      <w:r w:rsidR="00A27EC4">
        <w:rPr>
          <w:b/>
        </w:rPr>
        <w:t>352,84</w:t>
      </w:r>
      <w:r w:rsidR="00ED0D47">
        <w:rPr>
          <w:b/>
        </w:rPr>
        <w:t xml:space="preserve"> €</w:t>
      </w:r>
      <w:r w:rsidR="001F1098">
        <w:t xml:space="preserve"> (V006</w:t>
      </w:r>
      <w:r>
        <w:t xml:space="preserve">). </w:t>
      </w:r>
    </w:p>
    <w:p w14:paraId="6B680E31" w14:textId="77777777" w:rsidR="00A41552" w:rsidRDefault="00A41552" w:rsidP="00A95E07">
      <w:pPr>
        <w:jc w:val="both"/>
      </w:pPr>
    </w:p>
    <w:p w14:paraId="11F560BE" w14:textId="6FA95DD2" w:rsidR="00E47111" w:rsidRPr="008640EC" w:rsidRDefault="00E47111" w:rsidP="00A95E07">
      <w:pPr>
        <w:jc w:val="both"/>
      </w:pPr>
      <w:r w:rsidRPr="008640EC">
        <w:t>Riječ je o nedospjelim obvezama za plaće i ostala fina</w:t>
      </w:r>
      <w:r w:rsidR="00ED0D47" w:rsidRPr="008640EC">
        <w:t>ncijska davanja za prosinac 202</w:t>
      </w:r>
      <w:r w:rsidR="00A27EC4">
        <w:t>4</w:t>
      </w:r>
      <w:r w:rsidRPr="008640EC">
        <w:t xml:space="preserve">. </w:t>
      </w:r>
      <w:r w:rsidR="00ED0D47" w:rsidRPr="008640EC">
        <w:t xml:space="preserve">godine u iznosu od </w:t>
      </w:r>
      <w:r w:rsidR="00151BD5">
        <w:t>50.916,45</w:t>
      </w:r>
      <w:r w:rsidR="00ED0D47" w:rsidRPr="008640EC">
        <w:t xml:space="preserve"> €</w:t>
      </w:r>
      <w:r w:rsidRPr="008640EC">
        <w:t>, nepodm</w:t>
      </w:r>
      <w:r w:rsidR="00ED0D47" w:rsidRPr="008640EC">
        <w:t>irenim računima za prosinac 202</w:t>
      </w:r>
      <w:r w:rsidR="00151BD5">
        <w:t>4</w:t>
      </w:r>
      <w:r w:rsidRPr="008640EC">
        <w:t>. godine u i</w:t>
      </w:r>
      <w:r w:rsidR="00ED0D47" w:rsidRPr="008640EC">
        <w:t xml:space="preserve">znosu od </w:t>
      </w:r>
      <w:r w:rsidR="00151BD5">
        <w:t>1.810,09</w:t>
      </w:r>
      <w:r w:rsidR="00ED0D47" w:rsidRPr="008640EC">
        <w:t xml:space="preserve"> €</w:t>
      </w:r>
      <w:r w:rsidRPr="008640EC">
        <w:t xml:space="preserve"> te </w:t>
      </w:r>
      <w:r w:rsidR="00151BD5">
        <w:t xml:space="preserve">dospjelim </w:t>
      </w:r>
      <w:r w:rsidRPr="008640EC">
        <w:t xml:space="preserve">obvezama za </w:t>
      </w:r>
      <w:r w:rsidR="00151BD5">
        <w:t xml:space="preserve">nepodmirene račune </w:t>
      </w:r>
      <w:r w:rsidR="00ED0D47" w:rsidRPr="008640EC">
        <w:t>u iznosu od 2.</w:t>
      </w:r>
      <w:r w:rsidR="00151BD5">
        <w:t>533,90</w:t>
      </w:r>
      <w:r w:rsidR="00ED0D47" w:rsidRPr="008640EC">
        <w:t xml:space="preserve"> €</w:t>
      </w:r>
      <w:r w:rsidRPr="008640EC">
        <w:t>.</w:t>
      </w:r>
    </w:p>
    <w:p w14:paraId="0D8D2514" w14:textId="77777777" w:rsidR="00E47111" w:rsidRDefault="00E47111" w:rsidP="00A95E07">
      <w:pPr>
        <w:jc w:val="both"/>
      </w:pPr>
    </w:p>
    <w:p w14:paraId="7AD431C0" w14:textId="77777777" w:rsidR="00CF4BE0" w:rsidRDefault="00CF4BE0" w:rsidP="00A95E07">
      <w:pPr>
        <w:jc w:val="both"/>
      </w:pPr>
    </w:p>
    <w:p w14:paraId="39858983" w14:textId="77777777" w:rsidR="00CF4BE0" w:rsidRDefault="00CF4BE0" w:rsidP="00A95E07">
      <w:pPr>
        <w:jc w:val="both"/>
      </w:pPr>
    </w:p>
    <w:p w14:paraId="52F93CAE" w14:textId="77777777" w:rsidR="0003043B" w:rsidRDefault="0003043B" w:rsidP="00A95E07">
      <w:pPr>
        <w:jc w:val="both"/>
      </w:pPr>
    </w:p>
    <w:p w14:paraId="3E99D419" w14:textId="77777777" w:rsidR="008640EC" w:rsidRDefault="008640EC" w:rsidP="00A95E07">
      <w:pPr>
        <w:jc w:val="both"/>
      </w:pPr>
    </w:p>
    <w:p w14:paraId="2E6AAAB6" w14:textId="77777777" w:rsidR="008640EC" w:rsidRDefault="008640EC" w:rsidP="00A95E07">
      <w:pPr>
        <w:jc w:val="both"/>
      </w:pPr>
    </w:p>
    <w:p w14:paraId="4D23C39C" w14:textId="77777777" w:rsidR="008640EC" w:rsidRDefault="008640EC" w:rsidP="00A95E07">
      <w:pPr>
        <w:jc w:val="both"/>
      </w:pPr>
    </w:p>
    <w:p w14:paraId="70141A0D" w14:textId="77777777" w:rsidR="0003043B" w:rsidRDefault="0003043B" w:rsidP="00A95E07">
      <w:pPr>
        <w:jc w:val="both"/>
      </w:pPr>
    </w:p>
    <w:p w14:paraId="4E385185" w14:textId="77777777" w:rsidR="0003043B" w:rsidRDefault="0003043B" w:rsidP="00A95E07">
      <w:pPr>
        <w:jc w:val="both"/>
      </w:pPr>
    </w:p>
    <w:p w14:paraId="619C2B43" w14:textId="77777777" w:rsidR="0003043B" w:rsidRDefault="0003043B" w:rsidP="00A95E07">
      <w:pPr>
        <w:jc w:val="both"/>
      </w:pPr>
    </w:p>
    <w:p w14:paraId="3F34A246" w14:textId="77777777" w:rsidR="0003043B" w:rsidRDefault="0003043B" w:rsidP="00A95E07">
      <w:pPr>
        <w:jc w:val="both"/>
      </w:pPr>
    </w:p>
    <w:p w14:paraId="614237B6" w14:textId="3A5B88D7" w:rsidR="00C814B4" w:rsidRDefault="00495209" w:rsidP="00A95E07">
      <w:pPr>
        <w:jc w:val="both"/>
      </w:pPr>
      <w:r>
        <w:t>U Posavs</w:t>
      </w:r>
      <w:r w:rsidR="00DD58B9">
        <w:t xml:space="preserve">kim </w:t>
      </w:r>
      <w:r w:rsidR="001F1098">
        <w:t>Podgajcima, 3</w:t>
      </w:r>
      <w:r w:rsidR="00151BD5">
        <w:t>1</w:t>
      </w:r>
      <w:r w:rsidR="000A01BC">
        <w:t>. sije</w:t>
      </w:r>
      <w:r w:rsidR="00294E6D">
        <w:t>č</w:t>
      </w:r>
      <w:r w:rsidR="001F1098">
        <w:t>nja 202</w:t>
      </w:r>
      <w:r w:rsidR="00751D9F">
        <w:t>5</w:t>
      </w:r>
      <w:r>
        <w:t>. godine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02A9E" w14:textId="77777777" w:rsidR="00294E6D" w:rsidRDefault="00294E6D" w:rsidP="00A95E07">
      <w:pPr>
        <w:jc w:val="both"/>
      </w:pPr>
    </w:p>
    <w:p w14:paraId="384FBFA6" w14:textId="77777777" w:rsidR="003500B3" w:rsidRDefault="003500B3" w:rsidP="00A95E07">
      <w:pPr>
        <w:jc w:val="both"/>
      </w:pPr>
    </w:p>
    <w:p w14:paraId="66780B62" w14:textId="77777777" w:rsidR="00294E6D" w:rsidRDefault="00CF4BE0" w:rsidP="00A95E07">
      <w:pPr>
        <w:jc w:val="both"/>
      </w:pPr>
      <w:r>
        <w:t>Voditelj računovodstva:</w:t>
      </w:r>
      <w:r>
        <w:tab/>
      </w:r>
      <w:r>
        <w:tab/>
      </w:r>
      <w:r>
        <w:tab/>
      </w:r>
      <w:r>
        <w:tab/>
        <w:t>R</w:t>
      </w:r>
      <w:r w:rsidR="00060E2E">
        <w:t>avnatelj</w:t>
      </w:r>
      <w:r w:rsidR="009C0D6C">
        <w:t>ica</w:t>
      </w:r>
      <w:r w:rsidR="00294E6D">
        <w:t xml:space="preserve"> škole:</w:t>
      </w:r>
    </w:p>
    <w:p w14:paraId="2659A4C4" w14:textId="77777777" w:rsidR="00294E6D" w:rsidRDefault="00294E6D" w:rsidP="00A95E07">
      <w:pPr>
        <w:jc w:val="both"/>
      </w:pPr>
    </w:p>
    <w:p w14:paraId="5812B7D6" w14:textId="77777777" w:rsidR="00294E6D" w:rsidRDefault="00BA1A34" w:rsidP="00A95E07">
      <w:pPr>
        <w:jc w:val="both"/>
      </w:pPr>
      <w:r>
        <w:t>Dario</w:t>
      </w:r>
      <w:r w:rsidR="00060E2E">
        <w:t xml:space="preserve"> Šestić</w:t>
      </w:r>
      <w:r w:rsidR="00CF4BE0">
        <w:t>, mag. oec.</w:t>
      </w:r>
      <w:r w:rsidR="00294E6D">
        <w:tab/>
      </w:r>
      <w:r w:rsidR="00294E6D">
        <w:tab/>
      </w:r>
      <w:r w:rsidR="00294E6D">
        <w:tab/>
      </w:r>
      <w:r w:rsidR="00294E6D">
        <w:tab/>
      </w:r>
      <w:r w:rsidR="009C0D6C">
        <w:t>Mirna Slavković Misir</w:t>
      </w:r>
      <w:r w:rsidR="00CF4BE0">
        <w:t>, mag. prim. educ.</w:t>
      </w:r>
    </w:p>
    <w:sectPr w:rsidR="00294E6D" w:rsidSect="00C814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F7ED" w14:textId="77777777" w:rsidR="00AB1996" w:rsidRDefault="00AB1996" w:rsidP="008C5DEA">
      <w:r>
        <w:separator/>
      </w:r>
    </w:p>
  </w:endnote>
  <w:endnote w:type="continuationSeparator" w:id="0">
    <w:p w14:paraId="43365EBF" w14:textId="77777777" w:rsidR="00AB1996" w:rsidRDefault="00AB1996" w:rsidP="008C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9225179"/>
      <w:docPartObj>
        <w:docPartGallery w:val="Page Numbers (Bottom of Page)"/>
        <w:docPartUnique/>
      </w:docPartObj>
    </w:sdtPr>
    <w:sdtContent>
      <w:p w14:paraId="216047FB" w14:textId="77777777" w:rsidR="00F439A3" w:rsidRDefault="00F439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E7C">
          <w:rPr>
            <w:noProof/>
          </w:rPr>
          <w:t>5</w:t>
        </w:r>
        <w:r>
          <w:fldChar w:fldCharType="end"/>
        </w:r>
      </w:p>
    </w:sdtContent>
  </w:sdt>
  <w:p w14:paraId="05B63510" w14:textId="77777777" w:rsidR="00F439A3" w:rsidRDefault="00F439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9F17" w14:textId="77777777" w:rsidR="00AB1996" w:rsidRDefault="00AB1996" w:rsidP="008C5DEA">
      <w:r>
        <w:separator/>
      </w:r>
    </w:p>
  </w:footnote>
  <w:footnote w:type="continuationSeparator" w:id="0">
    <w:p w14:paraId="1587413B" w14:textId="77777777" w:rsidR="00AB1996" w:rsidRDefault="00AB1996" w:rsidP="008C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A69"/>
    <w:multiLevelType w:val="hybridMultilevel"/>
    <w:tmpl w:val="AD729900"/>
    <w:lvl w:ilvl="0" w:tplc="54720B7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CE0DC5"/>
    <w:multiLevelType w:val="hybridMultilevel"/>
    <w:tmpl w:val="8108B2D8"/>
    <w:lvl w:ilvl="0" w:tplc="F7D2D94A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3821230"/>
    <w:multiLevelType w:val="hybridMultilevel"/>
    <w:tmpl w:val="08D0802E"/>
    <w:lvl w:ilvl="0" w:tplc="403475B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1711259D"/>
    <w:multiLevelType w:val="hybridMultilevel"/>
    <w:tmpl w:val="8C76178A"/>
    <w:lvl w:ilvl="0" w:tplc="7C2646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19577F"/>
    <w:multiLevelType w:val="hybridMultilevel"/>
    <w:tmpl w:val="E654B26C"/>
    <w:lvl w:ilvl="0" w:tplc="41F0EBCE">
      <w:start w:val="9"/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5" w15:restartNumberingAfterBreak="0">
    <w:nsid w:val="306724AA"/>
    <w:multiLevelType w:val="hybridMultilevel"/>
    <w:tmpl w:val="ED4E59B8"/>
    <w:lvl w:ilvl="0" w:tplc="B47696F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2D41F9E"/>
    <w:multiLevelType w:val="hybridMultilevel"/>
    <w:tmpl w:val="FCB4110C"/>
    <w:lvl w:ilvl="0" w:tplc="B5727370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BFB4D94"/>
    <w:multiLevelType w:val="hybridMultilevel"/>
    <w:tmpl w:val="9C085FE8"/>
    <w:lvl w:ilvl="0" w:tplc="A85C3B62">
      <w:numFmt w:val="bullet"/>
      <w:lvlText w:val="-"/>
      <w:lvlJc w:val="left"/>
      <w:pPr>
        <w:ind w:left="39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6" w:hanging="360"/>
      </w:pPr>
      <w:rPr>
        <w:rFonts w:ascii="Wingdings" w:hAnsi="Wingdings" w:hint="default"/>
      </w:rPr>
    </w:lvl>
  </w:abstractNum>
  <w:abstractNum w:abstractNumId="8" w15:restartNumberingAfterBreak="0">
    <w:nsid w:val="3C013594"/>
    <w:multiLevelType w:val="hybridMultilevel"/>
    <w:tmpl w:val="646CE610"/>
    <w:lvl w:ilvl="0" w:tplc="3D122622">
      <w:start w:val="9"/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9" w15:restartNumberingAfterBreak="0">
    <w:nsid w:val="42BC5E38"/>
    <w:multiLevelType w:val="hybridMultilevel"/>
    <w:tmpl w:val="19924D86"/>
    <w:lvl w:ilvl="0" w:tplc="A53A5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4B96"/>
    <w:multiLevelType w:val="hybridMultilevel"/>
    <w:tmpl w:val="3CC24AEA"/>
    <w:lvl w:ilvl="0" w:tplc="B914DE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647F42"/>
    <w:multiLevelType w:val="hybridMultilevel"/>
    <w:tmpl w:val="7E503AC2"/>
    <w:lvl w:ilvl="0" w:tplc="35CE9E46">
      <w:start w:val="9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2" w15:restartNumberingAfterBreak="0">
    <w:nsid w:val="5F157DAE"/>
    <w:multiLevelType w:val="hybridMultilevel"/>
    <w:tmpl w:val="889E8C8E"/>
    <w:lvl w:ilvl="0" w:tplc="EB720C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37AED"/>
    <w:multiLevelType w:val="hybridMultilevel"/>
    <w:tmpl w:val="CAAE268E"/>
    <w:lvl w:ilvl="0" w:tplc="1696D8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9050CA"/>
    <w:multiLevelType w:val="hybridMultilevel"/>
    <w:tmpl w:val="B448CF9C"/>
    <w:lvl w:ilvl="0" w:tplc="6F44F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44F23"/>
    <w:multiLevelType w:val="hybridMultilevel"/>
    <w:tmpl w:val="439654BC"/>
    <w:lvl w:ilvl="0" w:tplc="B3B0E62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806116251">
    <w:abstractNumId w:val="6"/>
  </w:num>
  <w:num w:numId="2" w16cid:durableId="2031762221">
    <w:abstractNumId w:val="11"/>
  </w:num>
  <w:num w:numId="3" w16cid:durableId="282270336">
    <w:abstractNumId w:val="4"/>
  </w:num>
  <w:num w:numId="4" w16cid:durableId="282812911">
    <w:abstractNumId w:val="8"/>
  </w:num>
  <w:num w:numId="5" w16cid:durableId="1569413136">
    <w:abstractNumId w:val="0"/>
  </w:num>
  <w:num w:numId="6" w16cid:durableId="764233878">
    <w:abstractNumId w:val="3"/>
  </w:num>
  <w:num w:numId="7" w16cid:durableId="780300357">
    <w:abstractNumId w:val="12"/>
  </w:num>
  <w:num w:numId="8" w16cid:durableId="1909025714">
    <w:abstractNumId w:val="13"/>
  </w:num>
  <w:num w:numId="9" w16cid:durableId="2006938398">
    <w:abstractNumId w:val="9"/>
  </w:num>
  <w:num w:numId="10" w16cid:durableId="862401004">
    <w:abstractNumId w:val="10"/>
  </w:num>
  <w:num w:numId="11" w16cid:durableId="437797964">
    <w:abstractNumId w:val="14"/>
  </w:num>
  <w:num w:numId="12" w16cid:durableId="1235240816">
    <w:abstractNumId w:val="15"/>
  </w:num>
  <w:num w:numId="13" w16cid:durableId="706954992">
    <w:abstractNumId w:val="7"/>
  </w:num>
  <w:num w:numId="14" w16cid:durableId="1921475596">
    <w:abstractNumId w:val="1"/>
  </w:num>
  <w:num w:numId="15" w16cid:durableId="2028868757">
    <w:abstractNumId w:val="2"/>
  </w:num>
  <w:num w:numId="16" w16cid:durableId="1228766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209"/>
    <w:rsid w:val="000058B9"/>
    <w:rsid w:val="00007AD2"/>
    <w:rsid w:val="0001283F"/>
    <w:rsid w:val="0003043B"/>
    <w:rsid w:val="00060E2E"/>
    <w:rsid w:val="00062931"/>
    <w:rsid w:val="00063CA2"/>
    <w:rsid w:val="0006535B"/>
    <w:rsid w:val="00066082"/>
    <w:rsid w:val="00066436"/>
    <w:rsid w:val="000728BE"/>
    <w:rsid w:val="00076BD5"/>
    <w:rsid w:val="00077307"/>
    <w:rsid w:val="00077B43"/>
    <w:rsid w:val="000A01BC"/>
    <w:rsid w:val="000A46A6"/>
    <w:rsid w:val="000A778A"/>
    <w:rsid w:val="000C3026"/>
    <w:rsid w:val="000C7ADF"/>
    <w:rsid w:val="000D601E"/>
    <w:rsid w:val="000D6330"/>
    <w:rsid w:val="000F27F4"/>
    <w:rsid w:val="000F3E11"/>
    <w:rsid w:val="00111E11"/>
    <w:rsid w:val="00117814"/>
    <w:rsid w:val="00131EA9"/>
    <w:rsid w:val="0013558E"/>
    <w:rsid w:val="00141733"/>
    <w:rsid w:val="00151BD5"/>
    <w:rsid w:val="0015793E"/>
    <w:rsid w:val="001639A1"/>
    <w:rsid w:val="0016683D"/>
    <w:rsid w:val="001772D6"/>
    <w:rsid w:val="00184489"/>
    <w:rsid w:val="00192937"/>
    <w:rsid w:val="00192B5E"/>
    <w:rsid w:val="00192C8E"/>
    <w:rsid w:val="001A2D22"/>
    <w:rsid w:val="001B0307"/>
    <w:rsid w:val="001D78B3"/>
    <w:rsid w:val="001E78BA"/>
    <w:rsid w:val="001F1098"/>
    <w:rsid w:val="001F54C8"/>
    <w:rsid w:val="00207E20"/>
    <w:rsid w:val="002102B5"/>
    <w:rsid w:val="00220246"/>
    <w:rsid w:val="00221986"/>
    <w:rsid w:val="00225846"/>
    <w:rsid w:val="00233052"/>
    <w:rsid w:val="00234E83"/>
    <w:rsid w:val="002453AB"/>
    <w:rsid w:val="00245799"/>
    <w:rsid w:val="002700FB"/>
    <w:rsid w:val="00274106"/>
    <w:rsid w:val="00277302"/>
    <w:rsid w:val="00292268"/>
    <w:rsid w:val="00294E6D"/>
    <w:rsid w:val="002D51BF"/>
    <w:rsid w:val="002F41AC"/>
    <w:rsid w:val="0031785A"/>
    <w:rsid w:val="00332E1C"/>
    <w:rsid w:val="00342AA1"/>
    <w:rsid w:val="00345E11"/>
    <w:rsid w:val="003500B3"/>
    <w:rsid w:val="00350881"/>
    <w:rsid w:val="0035234C"/>
    <w:rsid w:val="0035644D"/>
    <w:rsid w:val="00370D5F"/>
    <w:rsid w:val="00371785"/>
    <w:rsid w:val="003A2D4E"/>
    <w:rsid w:val="003B6291"/>
    <w:rsid w:val="003D5B80"/>
    <w:rsid w:val="003D70AD"/>
    <w:rsid w:val="003F17AC"/>
    <w:rsid w:val="003F5B8E"/>
    <w:rsid w:val="004012FF"/>
    <w:rsid w:val="00411250"/>
    <w:rsid w:val="00423707"/>
    <w:rsid w:val="004405E0"/>
    <w:rsid w:val="00443231"/>
    <w:rsid w:val="00444578"/>
    <w:rsid w:val="00447370"/>
    <w:rsid w:val="004530D0"/>
    <w:rsid w:val="0046634F"/>
    <w:rsid w:val="004758D6"/>
    <w:rsid w:val="00476453"/>
    <w:rsid w:val="00487028"/>
    <w:rsid w:val="00492448"/>
    <w:rsid w:val="00495209"/>
    <w:rsid w:val="004C1EE6"/>
    <w:rsid w:val="004D7AD0"/>
    <w:rsid w:val="004E19FD"/>
    <w:rsid w:val="004E2722"/>
    <w:rsid w:val="004E7433"/>
    <w:rsid w:val="0052484C"/>
    <w:rsid w:val="00536AE9"/>
    <w:rsid w:val="00540DA7"/>
    <w:rsid w:val="0056323C"/>
    <w:rsid w:val="005732A0"/>
    <w:rsid w:val="005949A3"/>
    <w:rsid w:val="005A5C94"/>
    <w:rsid w:val="005B15EF"/>
    <w:rsid w:val="005B6D1C"/>
    <w:rsid w:val="005C372A"/>
    <w:rsid w:val="005D3AA2"/>
    <w:rsid w:val="005F63F1"/>
    <w:rsid w:val="006016B2"/>
    <w:rsid w:val="00635262"/>
    <w:rsid w:val="006439B3"/>
    <w:rsid w:val="00665955"/>
    <w:rsid w:val="00665B8A"/>
    <w:rsid w:val="00685A4E"/>
    <w:rsid w:val="00693F27"/>
    <w:rsid w:val="006A32F1"/>
    <w:rsid w:val="006A63B0"/>
    <w:rsid w:val="006A7EA5"/>
    <w:rsid w:val="006B1B47"/>
    <w:rsid w:val="006C36C4"/>
    <w:rsid w:val="006D43CD"/>
    <w:rsid w:val="006D5A4A"/>
    <w:rsid w:val="006D66A0"/>
    <w:rsid w:val="006E55FF"/>
    <w:rsid w:val="00703BBE"/>
    <w:rsid w:val="007152ED"/>
    <w:rsid w:val="007173F9"/>
    <w:rsid w:val="007411AB"/>
    <w:rsid w:val="00751D9F"/>
    <w:rsid w:val="00757A87"/>
    <w:rsid w:val="00763540"/>
    <w:rsid w:val="007644E2"/>
    <w:rsid w:val="00774749"/>
    <w:rsid w:val="007813C3"/>
    <w:rsid w:val="00787BC3"/>
    <w:rsid w:val="007B006B"/>
    <w:rsid w:val="007B3C18"/>
    <w:rsid w:val="007C0DF6"/>
    <w:rsid w:val="007C2EE7"/>
    <w:rsid w:val="007D0D1F"/>
    <w:rsid w:val="007D49E1"/>
    <w:rsid w:val="007E55BA"/>
    <w:rsid w:val="007F352C"/>
    <w:rsid w:val="008013DD"/>
    <w:rsid w:val="00811B71"/>
    <w:rsid w:val="00811BA5"/>
    <w:rsid w:val="00811BE7"/>
    <w:rsid w:val="008145A7"/>
    <w:rsid w:val="00823046"/>
    <w:rsid w:val="00850232"/>
    <w:rsid w:val="0085172C"/>
    <w:rsid w:val="008640EC"/>
    <w:rsid w:val="00867D05"/>
    <w:rsid w:val="00873120"/>
    <w:rsid w:val="008741AE"/>
    <w:rsid w:val="0089118F"/>
    <w:rsid w:val="00891D0C"/>
    <w:rsid w:val="008C5DEA"/>
    <w:rsid w:val="008C7D33"/>
    <w:rsid w:val="008D3185"/>
    <w:rsid w:val="008E698B"/>
    <w:rsid w:val="008F1801"/>
    <w:rsid w:val="008F6E7C"/>
    <w:rsid w:val="0091426A"/>
    <w:rsid w:val="00932A89"/>
    <w:rsid w:val="00943896"/>
    <w:rsid w:val="0094788F"/>
    <w:rsid w:val="00960F46"/>
    <w:rsid w:val="009622D1"/>
    <w:rsid w:val="00970581"/>
    <w:rsid w:val="00970B3B"/>
    <w:rsid w:val="00984BC2"/>
    <w:rsid w:val="00986D0A"/>
    <w:rsid w:val="0099748C"/>
    <w:rsid w:val="009A30AC"/>
    <w:rsid w:val="009B42B9"/>
    <w:rsid w:val="009C0D6C"/>
    <w:rsid w:val="009C4BAF"/>
    <w:rsid w:val="009C75CF"/>
    <w:rsid w:val="009D054D"/>
    <w:rsid w:val="009D1EAC"/>
    <w:rsid w:val="009D2F73"/>
    <w:rsid w:val="009E4883"/>
    <w:rsid w:val="00A206EA"/>
    <w:rsid w:val="00A24B2E"/>
    <w:rsid w:val="00A25A4E"/>
    <w:rsid w:val="00A27EC4"/>
    <w:rsid w:val="00A339DE"/>
    <w:rsid w:val="00A41552"/>
    <w:rsid w:val="00A45184"/>
    <w:rsid w:val="00A53A14"/>
    <w:rsid w:val="00A64AC2"/>
    <w:rsid w:val="00A66B35"/>
    <w:rsid w:val="00A714D3"/>
    <w:rsid w:val="00A72241"/>
    <w:rsid w:val="00A83A75"/>
    <w:rsid w:val="00A8539C"/>
    <w:rsid w:val="00A87002"/>
    <w:rsid w:val="00A92C8A"/>
    <w:rsid w:val="00A95E07"/>
    <w:rsid w:val="00AB0EC1"/>
    <w:rsid w:val="00AB1996"/>
    <w:rsid w:val="00AB58BA"/>
    <w:rsid w:val="00AB6327"/>
    <w:rsid w:val="00AC6D6C"/>
    <w:rsid w:val="00AE6B7B"/>
    <w:rsid w:val="00AF4607"/>
    <w:rsid w:val="00AF5524"/>
    <w:rsid w:val="00AF610A"/>
    <w:rsid w:val="00B0009D"/>
    <w:rsid w:val="00B01010"/>
    <w:rsid w:val="00B208D5"/>
    <w:rsid w:val="00B24AE2"/>
    <w:rsid w:val="00B461AC"/>
    <w:rsid w:val="00B50CFE"/>
    <w:rsid w:val="00B62B49"/>
    <w:rsid w:val="00B66DAA"/>
    <w:rsid w:val="00B677D9"/>
    <w:rsid w:val="00B76E86"/>
    <w:rsid w:val="00BA1A34"/>
    <w:rsid w:val="00BA2153"/>
    <w:rsid w:val="00BC5878"/>
    <w:rsid w:val="00C014BC"/>
    <w:rsid w:val="00C044AA"/>
    <w:rsid w:val="00C10F15"/>
    <w:rsid w:val="00C12401"/>
    <w:rsid w:val="00C146D7"/>
    <w:rsid w:val="00C2673D"/>
    <w:rsid w:val="00C3231C"/>
    <w:rsid w:val="00C37085"/>
    <w:rsid w:val="00C57615"/>
    <w:rsid w:val="00C61261"/>
    <w:rsid w:val="00C642D5"/>
    <w:rsid w:val="00C76CB1"/>
    <w:rsid w:val="00C803B6"/>
    <w:rsid w:val="00C814B4"/>
    <w:rsid w:val="00C83D3A"/>
    <w:rsid w:val="00C91514"/>
    <w:rsid w:val="00C9230C"/>
    <w:rsid w:val="00CA176E"/>
    <w:rsid w:val="00CC348E"/>
    <w:rsid w:val="00CF4BE0"/>
    <w:rsid w:val="00D01944"/>
    <w:rsid w:val="00D15396"/>
    <w:rsid w:val="00D1765F"/>
    <w:rsid w:val="00D24673"/>
    <w:rsid w:val="00D476A3"/>
    <w:rsid w:val="00D55419"/>
    <w:rsid w:val="00D753F3"/>
    <w:rsid w:val="00D772FE"/>
    <w:rsid w:val="00DA6EEE"/>
    <w:rsid w:val="00DB4369"/>
    <w:rsid w:val="00DB5F08"/>
    <w:rsid w:val="00DB631C"/>
    <w:rsid w:val="00DC0895"/>
    <w:rsid w:val="00DC5F64"/>
    <w:rsid w:val="00DD58B9"/>
    <w:rsid w:val="00DE2222"/>
    <w:rsid w:val="00DF30FC"/>
    <w:rsid w:val="00E245B3"/>
    <w:rsid w:val="00E32CDF"/>
    <w:rsid w:val="00E32D8D"/>
    <w:rsid w:val="00E35335"/>
    <w:rsid w:val="00E3624E"/>
    <w:rsid w:val="00E47111"/>
    <w:rsid w:val="00E61FD2"/>
    <w:rsid w:val="00E673F6"/>
    <w:rsid w:val="00E705C5"/>
    <w:rsid w:val="00E836E1"/>
    <w:rsid w:val="00E86D83"/>
    <w:rsid w:val="00E90CCF"/>
    <w:rsid w:val="00E94F93"/>
    <w:rsid w:val="00EA56D1"/>
    <w:rsid w:val="00EB1811"/>
    <w:rsid w:val="00EB4BCB"/>
    <w:rsid w:val="00EC6466"/>
    <w:rsid w:val="00ED0D47"/>
    <w:rsid w:val="00EE0479"/>
    <w:rsid w:val="00EE6907"/>
    <w:rsid w:val="00EF1A24"/>
    <w:rsid w:val="00F01366"/>
    <w:rsid w:val="00F04C49"/>
    <w:rsid w:val="00F128BF"/>
    <w:rsid w:val="00F439A3"/>
    <w:rsid w:val="00F767D2"/>
    <w:rsid w:val="00F80561"/>
    <w:rsid w:val="00F84944"/>
    <w:rsid w:val="00F95928"/>
    <w:rsid w:val="00F97A3D"/>
    <w:rsid w:val="00FA49E5"/>
    <w:rsid w:val="00FC6383"/>
    <w:rsid w:val="00FE4A55"/>
    <w:rsid w:val="00FF595C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14C2"/>
  <w15:docId w15:val="{8E1CAB65-95F6-4F79-8982-E4F7006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244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448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5D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D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0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6BAEA-545D-48AF-9F47-151F132C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4294963016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Posavski Podgajci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LILJA</dc:creator>
  <cp:keywords/>
  <dc:description/>
  <cp:lastModifiedBy>Dario Šestić</cp:lastModifiedBy>
  <cp:revision>136</cp:revision>
  <cp:lastPrinted>2025-01-31T22:37:00Z</cp:lastPrinted>
  <dcterms:created xsi:type="dcterms:W3CDTF">2013-02-13T17:55:00Z</dcterms:created>
  <dcterms:modified xsi:type="dcterms:W3CDTF">2025-01-31T22:37:00Z</dcterms:modified>
</cp:coreProperties>
</file>