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09" w:rsidRPr="007644E2" w:rsidRDefault="00495209" w:rsidP="00A95E07">
      <w:pPr>
        <w:jc w:val="both"/>
        <w:rPr>
          <w:b/>
        </w:rPr>
      </w:pPr>
      <w:r w:rsidRPr="007644E2">
        <w:rPr>
          <w:b/>
        </w:rPr>
        <w:t>OSNOVNA ŠKOLA DAVORIN TRSTENJAK</w:t>
      </w:r>
    </w:p>
    <w:p w:rsidR="00495209" w:rsidRPr="007644E2" w:rsidRDefault="00495209" w:rsidP="00A95E07">
      <w:pPr>
        <w:jc w:val="both"/>
        <w:rPr>
          <w:b/>
        </w:rPr>
      </w:pPr>
      <w:r w:rsidRPr="007644E2">
        <w:rPr>
          <w:b/>
        </w:rPr>
        <w:t>32258 POSAVSKI PODGAJCI</w:t>
      </w:r>
    </w:p>
    <w:p w:rsidR="00495209" w:rsidRDefault="00495209" w:rsidP="00A95E07">
      <w:pPr>
        <w:jc w:val="both"/>
      </w:pPr>
      <w:r w:rsidRPr="007644E2">
        <w:rPr>
          <w:b/>
        </w:rPr>
        <w:t>Matije Gupca 160</w:t>
      </w:r>
    </w:p>
    <w:p w:rsidR="00495209" w:rsidRDefault="00693F27" w:rsidP="00A95E07">
      <w:pPr>
        <w:jc w:val="both"/>
      </w:pPr>
      <w:r>
        <w:t>IBAN HR1724020061100740590</w:t>
      </w:r>
    </w:p>
    <w:p w:rsidR="00495209" w:rsidRDefault="00495209" w:rsidP="00A95E07">
      <w:pPr>
        <w:jc w:val="both"/>
      </w:pPr>
      <w:r>
        <w:t>Matični broj: 03673693</w:t>
      </w:r>
    </w:p>
    <w:p w:rsidR="00495209" w:rsidRDefault="00495209" w:rsidP="00A95E07">
      <w:pPr>
        <w:jc w:val="both"/>
      </w:pPr>
      <w:r>
        <w:t>OIB: 03880605145</w:t>
      </w:r>
    </w:p>
    <w:p w:rsidR="008013DD" w:rsidRDefault="008013DD" w:rsidP="00A95E07">
      <w:pPr>
        <w:jc w:val="both"/>
      </w:pPr>
      <w:r>
        <w:t>Razina: 31</w:t>
      </w:r>
    </w:p>
    <w:p w:rsidR="00495209" w:rsidRDefault="00495209" w:rsidP="00A95E07">
      <w:pPr>
        <w:jc w:val="both"/>
      </w:pPr>
      <w:r>
        <w:t>Šifra djelatnosti: 8520</w:t>
      </w:r>
    </w:p>
    <w:p w:rsidR="00495209" w:rsidRDefault="00495209" w:rsidP="00A95E07">
      <w:pPr>
        <w:jc w:val="both"/>
      </w:pPr>
      <w:r>
        <w:t>RKP: 10330</w:t>
      </w:r>
    </w:p>
    <w:p w:rsidR="00495209" w:rsidRDefault="00495209" w:rsidP="00A95E07">
      <w:pPr>
        <w:jc w:val="both"/>
      </w:pPr>
      <w:r>
        <w:t>Šifra županije:16</w:t>
      </w:r>
    </w:p>
    <w:p w:rsidR="00495209" w:rsidRDefault="00495209" w:rsidP="00A95E07">
      <w:pPr>
        <w:jc w:val="both"/>
      </w:pPr>
      <w:r>
        <w:t>Šifra općine: 92</w:t>
      </w:r>
    </w:p>
    <w:p w:rsidR="00492448" w:rsidRDefault="00495209" w:rsidP="00A95E07">
      <w:pPr>
        <w:jc w:val="both"/>
      </w:pPr>
      <w:r>
        <w:t xml:space="preserve"> </w:t>
      </w:r>
      <w:r w:rsidR="00492448">
        <w:t xml:space="preserve">    </w:t>
      </w:r>
    </w:p>
    <w:p w:rsidR="008C5DEA" w:rsidRDefault="008C5DEA" w:rsidP="00A95E07">
      <w:pPr>
        <w:jc w:val="both"/>
      </w:pPr>
    </w:p>
    <w:p w:rsidR="004405E0" w:rsidRDefault="004405E0" w:rsidP="00A95E07">
      <w:pPr>
        <w:jc w:val="both"/>
      </w:pPr>
    </w:p>
    <w:p w:rsidR="004405E0" w:rsidRDefault="004405E0" w:rsidP="00A95E07">
      <w:pPr>
        <w:jc w:val="both"/>
      </w:pPr>
    </w:p>
    <w:p w:rsidR="00495209" w:rsidRPr="00492448" w:rsidRDefault="00492448" w:rsidP="00A95E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95209" w:rsidRPr="00492448">
        <w:rPr>
          <w:b/>
          <w:sz w:val="32"/>
          <w:szCs w:val="32"/>
        </w:rPr>
        <w:t>BILJE</w:t>
      </w:r>
      <w:r w:rsidR="00693F27">
        <w:rPr>
          <w:b/>
          <w:sz w:val="32"/>
          <w:szCs w:val="32"/>
        </w:rPr>
        <w:t xml:space="preserve">ŠKE UZ FINANCIJSKA IZVJEŠĆA </w:t>
      </w:r>
      <w:r w:rsidR="00CF4BE0">
        <w:rPr>
          <w:b/>
          <w:sz w:val="32"/>
          <w:szCs w:val="32"/>
        </w:rPr>
        <w:t>2021</w:t>
      </w:r>
      <w:r w:rsidR="00495209" w:rsidRPr="00492448">
        <w:rPr>
          <w:b/>
          <w:sz w:val="32"/>
          <w:szCs w:val="32"/>
        </w:rPr>
        <w:t>. GODINA</w:t>
      </w:r>
    </w:p>
    <w:p w:rsidR="00495209" w:rsidRDefault="00495209" w:rsidP="00A95E07">
      <w:pPr>
        <w:jc w:val="both"/>
      </w:pPr>
    </w:p>
    <w:p w:rsidR="008C5DEA" w:rsidRDefault="008C5DEA" w:rsidP="00A95E07">
      <w:pPr>
        <w:jc w:val="both"/>
      </w:pPr>
    </w:p>
    <w:p w:rsidR="00495209" w:rsidRDefault="00495209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br.1</w:t>
      </w:r>
    </w:p>
    <w:p w:rsidR="00495209" w:rsidRDefault="00495209" w:rsidP="00A95E07">
      <w:pPr>
        <w:jc w:val="both"/>
      </w:pPr>
    </w:p>
    <w:p w:rsidR="000728BE" w:rsidRDefault="000728BE" w:rsidP="00A95E07">
      <w:pPr>
        <w:jc w:val="both"/>
      </w:pPr>
    </w:p>
    <w:p w:rsidR="00495209" w:rsidRDefault="00CF4BE0" w:rsidP="00A95E07">
      <w:pPr>
        <w:jc w:val="both"/>
      </w:pPr>
      <w:r>
        <w:t>AOP 632</w:t>
      </w:r>
      <w:r w:rsidR="00495209">
        <w:t xml:space="preserve"> Obrazac PR-RAS, UKUPNI PRIHOD</w:t>
      </w:r>
      <w:r>
        <w:t>I I PRIMICI u periodu 01.01.2021. do 31.12.2021</w:t>
      </w:r>
      <w:r w:rsidR="00495209">
        <w:t xml:space="preserve">. godine iznose </w:t>
      </w:r>
      <w:r w:rsidR="00A92C8A">
        <w:t xml:space="preserve"> </w:t>
      </w:r>
      <w:r w:rsidR="007C0DF6">
        <w:rPr>
          <w:b/>
        </w:rPr>
        <w:t>3.131.508</w:t>
      </w:r>
      <w:r w:rsidR="00141733">
        <w:rPr>
          <w:b/>
        </w:rPr>
        <w:t xml:space="preserve"> </w:t>
      </w:r>
      <w:r w:rsidR="00495209" w:rsidRPr="005949A3">
        <w:rPr>
          <w:b/>
        </w:rPr>
        <w:t>kn</w:t>
      </w:r>
      <w:r w:rsidR="00495209">
        <w:t>, a sastoje se od :</w:t>
      </w:r>
    </w:p>
    <w:p w:rsidR="000728BE" w:rsidRDefault="000728BE" w:rsidP="00A95E07">
      <w:pPr>
        <w:ind w:firstLine="708"/>
        <w:jc w:val="both"/>
      </w:pPr>
    </w:p>
    <w:p w:rsidR="00DA6EEE" w:rsidRDefault="00225846" w:rsidP="00A95E07">
      <w:pPr>
        <w:ind w:firstLine="708"/>
        <w:jc w:val="both"/>
      </w:pPr>
      <w:r>
        <w:t>- tekuće pomoći iz državnog proračuna proračunskim</w:t>
      </w:r>
      <w:r w:rsidR="00B461AC">
        <w:tab/>
      </w:r>
    </w:p>
    <w:p w:rsidR="008D3185" w:rsidRDefault="00225846" w:rsidP="00A95E07">
      <w:pPr>
        <w:ind w:left="708"/>
        <w:jc w:val="both"/>
      </w:pPr>
      <w:r>
        <w:t xml:space="preserve">  korisnicima JLP(R)S</w:t>
      </w:r>
      <w:r w:rsidR="008013DD">
        <w:t>,</w:t>
      </w:r>
      <w:r w:rsidR="008741AE">
        <w:t xml:space="preserve"> </w:t>
      </w:r>
      <w:proofErr w:type="spellStart"/>
      <w:r>
        <w:t>prorač</w:t>
      </w:r>
      <w:proofErr w:type="spellEnd"/>
      <w:r>
        <w:t>.</w:t>
      </w:r>
      <w:r w:rsidR="008013DD">
        <w:t xml:space="preserve"> MZO</w:t>
      </w:r>
      <w:r w:rsidR="00B461AC">
        <w:tab/>
      </w:r>
      <w:r w:rsidR="00B461AC">
        <w:tab/>
      </w:r>
      <w:r>
        <w:tab/>
      </w:r>
      <w:r>
        <w:tab/>
      </w:r>
      <w:r w:rsidR="00811BA5">
        <w:t xml:space="preserve">     </w:t>
      </w:r>
      <w:r w:rsidR="008741AE">
        <w:t xml:space="preserve"> </w:t>
      </w:r>
      <w:r w:rsidR="00811BE7">
        <w:t>2.</w:t>
      </w:r>
      <w:r w:rsidR="007C0DF6">
        <w:t>500.955</w:t>
      </w:r>
      <w:r w:rsidR="00495209">
        <w:t xml:space="preserve"> kn</w:t>
      </w:r>
    </w:p>
    <w:p w:rsidR="008D3185" w:rsidRDefault="008D3185" w:rsidP="00A95E07">
      <w:pPr>
        <w:pStyle w:val="Odlomakpopisa"/>
        <w:jc w:val="both"/>
      </w:pPr>
      <w:r>
        <w:t xml:space="preserve">- tekuće pomoći </w:t>
      </w:r>
      <w:proofErr w:type="spellStart"/>
      <w:r>
        <w:t>pror</w:t>
      </w:r>
      <w:r w:rsidR="008741AE">
        <w:t>ač</w:t>
      </w:r>
      <w:proofErr w:type="spellEnd"/>
      <w:r w:rsidR="008741AE">
        <w:t xml:space="preserve">. </w:t>
      </w:r>
      <w:proofErr w:type="spellStart"/>
      <w:r w:rsidR="008741AE">
        <w:t>korisn</w:t>
      </w:r>
      <w:proofErr w:type="spellEnd"/>
      <w:r w:rsidR="008741AE">
        <w:t xml:space="preserve">. iz </w:t>
      </w:r>
      <w:proofErr w:type="spellStart"/>
      <w:r w:rsidR="008741AE">
        <w:t>prorač</w:t>
      </w:r>
      <w:proofErr w:type="spellEnd"/>
      <w:r w:rsidR="008741AE">
        <w:t xml:space="preserve">. JLP(R)S, </w:t>
      </w:r>
      <w:proofErr w:type="spellStart"/>
      <w:r w:rsidR="008741AE">
        <w:t>prorač</w:t>
      </w:r>
      <w:proofErr w:type="spellEnd"/>
      <w:r w:rsidR="008741AE">
        <w:t>.</w:t>
      </w:r>
    </w:p>
    <w:p w:rsidR="00495209" w:rsidRDefault="000C3026" w:rsidP="00A95E07">
      <w:pPr>
        <w:jc w:val="both"/>
      </w:pPr>
      <w:r>
        <w:tab/>
        <w:t xml:space="preserve"> </w:t>
      </w:r>
      <w:r w:rsidR="004C1EE6">
        <w:t xml:space="preserve"> koji</w:t>
      </w:r>
      <w:r>
        <w:t xml:space="preserve"> nije nadležan,</w:t>
      </w:r>
      <w:r w:rsidR="00BC5878">
        <w:t xml:space="preserve"> OPĆINA DRENOVCI</w:t>
      </w:r>
      <w:r w:rsidR="00BC5878">
        <w:tab/>
      </w:r>
      <w:r w:rsidR="00BC5878">
        <w:tab/>
      </w:r>
      <w:r w:rsidR="00BC5878">
        <w:tab/>
        <w:t xml:space="preserve">   </w:t>
      </w:r>
      <w:r w:rsidR="008741AE">
        <w:t xml:space="preserve"> </w:t>
      </w:r>
      <w:r w:rsidR="007C0DF6">
        <w:t xml:space="preserve">     285.905</w:t>
      </w:r>
      <w:r w:rsidR="00495209">
        <w:t xml:space="preserve"> kn</w:t>
      </w:r>
    </w:p>
    <w:p w:rsidR="008D3185" w:rsidRDefault="00B66DAA" w:rsidP="00A95E07">
      <w:pPr>
        <w:jc w:val="both"/>
      </w:pPr>
      <w:r>
        <w:tab/>
      </w:r>
      <w:r w:rsidR="008D3185">
        <w:t xml:space="preserve">- kapitalne pomoći </w:t>
      </w:r>
      <w:proofErr w:type="spellStart"/>
      <w:r w:rsidR="000D601E">
        <w:t>prorač</w:t>
      </w:r>
      <w:proofErr w:type="spellEnd"/>
      <w:r w:rsidR="000D601E">
        <w:t xml:space="preserve">. </w:t>
      </w:r>
      <w:proofErr w:type="spellStart"/>
      <w:r w:rsidR="000D601E">
        <w:t>korisn</w:t>
      </w:r>
      <w:proofErr w:type="spellEnd"/>
      <w:r w:rsidR="000D601E">
        <w:t>. iz proračuna koji im</w:t>
      </w:r>
    </w:p>
    <w:p w:rsidR="009622D1" w:rsidRDefault="000D601E" w:rsidP="00A95E07">
      <w:pPr>
        <w:jc w:val="both"/>
      </w:pPr>
      <w:r>
        <w:t xml:space="preserve">              ni</w:t>
      </w:r>
      <w:r w:rsidR="007C2EE7">
        <w:t>je nadležan, MZO</w:t>
      </w:r>
      <w:r w:rsidR="007C2EE7">
        <w:tab/>
      </w:r>
      <w:r w:rsidR="007C2EE7">
        <w:tab/>
      </w:r>
      <w:r w:rsidR="007C2EE7">
        <w:tab/>
      </w:r>
      <w:r w:rsidR="007C2EE7">
        <w:tab/>
      </w:r>
      <w:r w:rsidR="007C2EE7">
        <w:tab/>
      </w:r>
      <w:r w:rsidR="007C2EE7">
        <w:tab/>
        <w:t xml:space="preserve">      </w:t>
      </w:r>
      <w:r w:rsidR="008741AE">
        <w:t xml:space="preserve"> </w:t>
      </w:r>
      <w:r w:rsidR="007C0DF6">
        <w:t xml:space="preserve">    13.293</w:t>
      </w:r>
      <w:r>
        <w:t xml:space="preserve"> kn</w:t>
      </w:r>
    </w:p>
    <w:p w:rsidR="008E698B" w:rsidRDefault="008E698B" w:rsidP="00A95E07">
      <w:pPr>
        <w:jc w:val="both"/>
      </w:pPr>
      <w:r>
        <w:tab/>
        <w:t xml:space="preserve">- kapitalne pomoći </w:t>
      </w:r>
      <w:proofErr w:type="spellStart"/>
      <w:r>
        <w:t>prorač</w:t>
      </w:r>
      <w:proofErr w:type="spellEnd"/>
      <w:r>
        <w:t xml:space="preserve">. </w:t>
      </w:r>
      <w:proofErr w:type="spellStart"/>
      <w:r>
        <w:t>korisn</w:t>
      </w:r>
      <w:proofErr w:type="spellEnd"/>
      <w:r>
        <w:t>. iz proračuna koji im</w:t>
      </w:r>
    </w:p>
    <w:p w:rsidR="008E698B" w:rsidRDefault="008E698B" w:rsidP="00A95E07">
      <w:pPr>
        <w:jc w:val="both"/>
      </w:pPr>
      <w:r>
        <w:tab/>
        <w:t xml:space="preserve">  nije nadležan, OPĆ</w:t>
      </w:r>
      <w:r w:rsidR="007C0DF6">
        <w:t>INA DRENOVCI</w:t>
      </w:r>
      <w:r w:rsidR="007C0DF6">
        <w:tab/>
      </w:r>
      <w:r w:rsidR="007C0DF6">
        <w:tab/>
      </w:r>
      <w:r w:rsidR="007C0DF6">
        <w:tab/>
        <w:t xml:space="preserve">           48.500</w:t>
      </w:r>
      <w:r>
        <w:t xml:space="preserve"> kn</w:t>
      </w:r>
    </w:p>
    <w:p w:rsidR="000C3026" w:rsidRDefault="00703BBE" w:rsidP="00A95E07">
      <w:pPr>
        <w:jc w:val="both"/>
      </w:pPr>
      <w:r>
        <w:tab/>
      </w:r>
      <w:r w:rsidR="000C3026">
        <w:t>- prihodi iz nadležnog proračuna za financiranje</w:t>
      </w:r>
    </w:p>
    <w:p w:rsidR="000C3026" w:rsidRDefault="00117814" w:rsidP="00A95E07">
      <w:pPr>
        <w:jc w:val="both"/>
      </w:pPr>
      <w:r>
        <w:tab/>
        <w:t xml:space="preserve">  r</w:t>
      </w:r>
      <w:r w:rsidR="000C3026">
        <w:t>ashoda poslo</w:t>
      </w:r>
      <w:r w:rsidR="007C2EE7">
        <w:t>vanja, ŽUPANIJA</w:t>
      </w:r>
      <w:r w:rsidR="007C2EE7">
        <w:tab/>
      </w:r>
      <w:r w:rsidR="007C2EE7">
        <w:tab/>
      </w:r>
      <w:r w:rsidR="007C2EE7">
        <w:tab/>
      </w:r>
      <w:r w:rsidR="007C2EE7">
        <w:tab/>
        <w:t xml:space="preserve">  </w:t>
      </w:r>
      <w:r w:rsidR="008741AE">
        <w:t xml:space="preserve"> </w:t>
      </w:r>
      <w:r w:rsidR="00703BBE">
        <w:t xml:space="preserve"> </w:t>
      </w:r>
      <w:r w:rsidR="007C0DF6">
        <w:t xml:space="preserve">     235.692</w:t>
      </w:r>
      <w:r>
        <w:t xml:space="preserve"> kn</w:t>
      </w:r>
    </w:p>
    <w:p w:rsidR="007C0DF6" w:rsidRDefault="007C0DF6" w:rsidP="00A95E07">
      <w:pPr>
        <w:jc w:val="both"/>
      </w:pPr>
      <w:r>
        <w:tab/>
        <w:t>- prihodi iz nadležnog proračuna za financiranje</w:t>
      </w:r>
    </w:p>
    <w:p w:rsidR="007C0DF6" w:rsidRDefault="007C0DF6" w:rsidP="00A95E07">
      <w:pPr>
        <w:jc w:val="both"/>
      </w:pPr>
      <w:r>
        <w:tab/>
        <w:t xml:space="preserve">   rashoda za nabavu </w:t>
      </w:r>
      <w:proofErr w:type="spellStart"/>
      <w:r>
        <w:t>nefinan</w:t>
      </w:r>
      <w:proofErr w:type="spellEnd"/>
      <w:r>
        <w:t>. Imovine</w:t>
      </w:r>
      <w:r>
        <w:tab/>
      </w:r>
      <w:r>
        <w:tab/>
      </w:r>
      <w:r>
        <w:tab/>
        <w:t xml:space="preserve">           22.901 kn</w:t>
      </w:r>
    </w:p>
    <w:p w:rsidR="008E698B" w:rsidRDefault="006A7EA5" w:rsidP="00A95E07">
      <w:pPr>
        <w:jc w:val="both"/>
      </w:pPr>
      <w:r>
        <w:tab/>
        <w:t xml:space="preserve">- sufinanciranje cijene usluga, školska kuhinja, </w:t>
      </w:r>
      <w:r w:rsidR="008E698B">
        <w:t>osiguranje</w:t>
      </w:r>
    </w:p>
    <w:p w:rsidR="00B461AC" w:rsidRDefault="006A7EA5" w:rsidP="00A95E07">
      <w:pPr>
        <w:jc w:val="both"/>
      </w:pPr>
      <w:r>
        <w:tab/>
        <w:t xml:space="preserve">   </w:t>
      </w:r>
      <w:r w:rsidR="008E698B">
        <w:t xml:space="preserve">od </w:t>
      </w:r>
      <w:r>
        <w:t>učenika, sam</w:t>
      </w:r>
      <w:r w:rsidR="00BA2153">
        <w:t>ofinanciranje</w:t>
      </w:r>
      <w:r w:rsidR="00BA2153">
        <w:tab/>
      </w:r>
      <w:r w:rsidR="00BA2153">
        <w:tab/>
      </w:r>
      <w:r w:rsidR="00BA2153">
        <w:tab/>
      </w:r>
      <w:r w:rsidR="00BA2153">
        <w:tab/>
      </w:r>
      <w:r w:rsidR="008E698B">
        <w:t xml:space="preserve">          </w:t>
      </w:r>
      <w:r w:rsidR="00BA2153">
        <w:t xml:space="preserve"> </w:t>
      </w:r>
      <w:r w:rsidR="007C0DF6">
        <w:t>18.025</w:t>
      </w:r>
      <w:r w:rsidR="008E698B">
        <w:t xml:space="preserve"> </w:t>
      </w:r>
      <w:r w:rsidR="00B461AC">
        <w:t>kn</w:t>
      </w:r>
    </w:p>
    <w:p w:rsidR="00811BA5" w:rsidRDefault="00811BA5" w:rsidP="00A95E07">
      <w:pPr>
        <w:jc w:val="both"/>
      </w:pPr>
      <w:r>
        <w:tab/>
        <w:t xml:space="preserve">- prihod s naslova osiguranja, </w:t>
      </w:r>
      <w:proofErr w:type="spellStart"/>
      <w:r>
        <w:t>refund</w:t>
      </w:r>
      <w:proofErr w:type="spellEnd"/>
      <w:r>
        <w:t>. štete</w:t>
      </w:r>
      <w:r>
        <w:tab/>
      </w:r>
      <w:r>
        <w:tab/>
      </w:r>
      <w:r>
        <w:tab/>
      </w:r>
      <w:r>
        <w:tab/>
      </w:r>
      <w:r w:rsidR="007C0DF6">
        <w:t xml:space="preserve"> 6.167</w:t>
      </w:r>
      <w:r>
        <w:t xml:space="preserve"> kn</w:t>
      </w:r>
    </w:p>
    <w:p w:rsidR="009622D1" w:rsidRDefault="0056323C" w:rsidP="00A95E07">
      <w:pPr>
        <w:jc w:val="both"/>
      </w:pPr>
      <w:r>
        <w:tab/>
        <w:t xml:space="preserve">- </w:t>
      </w:r>
      <w:r w:rsidR="007C0DF6">
        <w:t>ostali prihodi (skupljanje starog papira)</w:t>
      </w:r>
      <w:r w:rsidR="008E698B">
        <w:tab/>
      </w:r>
      <w:r w:rsidR="007C2EE7">
        <w:t xml:space="preserve">               </w:t>
      </w:r>
      <w:r w:rsidR="008741AE">
        <w:t xml:space="preserve"> </w:t>
      </w:r>
      <w:r w:rsidR="007C2EE7">
        <w:t xml:space="preserve">  </w:t>
      </w:r>
      <w:r w:rsidR="004405E0">
        <w:tab/>
      </w:r>
      <w:r w:rsidR="004405E0">
        <w:tab/>
        <w:t xml:space="preserve"> </w:t>
      </w:r>
      <w:r w:rsidR="007C0DF6">
        <w:t xml:space="preserve">     70</w:t>
      </w:r>
      <w:r>
        <w:t xml:space="preserve"> kn</w:t>
      </w:r>
    </w:p>
    <w:p w:rsidR="00495209" w:rsidRDefault="00495209" w:rsidP="00A95E07">
      <w:pPr>
        <w:ind w:firstLine="708"/>
        <w:jc w:val="both"/>
      </w:pPr>
      <w:r>
        <w:t xml:space="preserve"> ______________________________________________________</w:t>
      </w:r>
      <w:r w:rsidR="001F54C8">
        <w:t>______</w:t>
      </w:r>
    </w:p>
    <w:p w:rsidR="00495209" w:rsidRPr="007644E2" w:rsidRDefault="001F54C8" w:rsidP="00A95E07">
      <w:pPr>
        <w:jc w:val="both"/>
        <w:rPr>
          <w:b/>
          <w:u w:val="single"/>
        </w:rPr>
      </w:pPr>
      <w:r>
        <w:tab/>
      </w:r>
      <w:r w:rsidR="00495209" w:rsidRPr="007644E2">
        <w:rPr>
          <w:b/>
          <w:u w:val="single"/>
        </w:rPr>
        <w:t>Ukupno:</w:t>
      </w:r>
      <w:r w:rsidR="00495209" w:rsidRPr="007644E2">
        <w:rPr>
          <w:b/>
          <w:u w:val="single"/>
        </w:rPr>
        <w:tab/>
      </w:r>
      <w:r w:rsidR="00495209"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="00823046">
        <w:rPr>
          <w:b/>
          <w:u w:val="single"/>
        </w:rPr>
        <w:t xml:space="preserve">      3.131.508</w:t>
      </w:r>
      <w:r w:rsidR="00703BBE">
        <w:rPr>
          <w:b/>
          <w:u w:val="single"/>
        </w:rPr>
        <w:t xml:space="preserve"> </w:t>
      </w:r>
      <w:r w:rsidR="00495209" w:rsidRPr="007644E2">
        <w:rPr>
          <w:b/>
          <w:u w:val="single"/>
        </w:rPr>
        <w:t>kn</w:t>
      </w:r>
    </w:p>
    <w:p w:rsidR="00495209" w:rsidRDefault="00495209" w:rsidP="00A95E07">
      <w:pPr>
        <w:jc w:val="both"/>
        <w:rPr>
          <w:u w:val="single"/>
        </w:rPr>
      </w:pPr>
    </w:p>
    <w:p w:rsidR="008C5DEA" w:rsidRDefault="008C5DEA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95209" w:rsidRDefault="00495209" w:rsidP="00A95E0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BILJEŠKA br.2</w:t>
      </w:r>
    </w:p>
    <w:p w:rsidR="00495209" w:rsidRDefault="00495209" w:rsidP="00A95E07">
      <w:pPr>
        <w:jc w:val="both"/>
      </w:pPr>
    </w:p>
    <w:p w:rsidR="000728BE" w:rsidRDefault="000728BE" w:rsidP="00A95E07">
      <w:pPr>
        <w:jc w:val="both"/>
      </w:pPr>
    </w:p>
    <w:p w:rsidR="003D70AD" w:rsidRPr="008E698B" w:rsidRDefault="00CF4BE0" w:rsidP="00A95E07">
      <w:pPr>
        <w:jc w:val="both"/>
        <w:rPr>
          <w:b/>
        </w:rPr>
      </w:pPr>
      <w:r>
        <w:t>AOP 633</w:t>
      </w:r>
      <w:r w:rsidR="00495209">
        <w:t xml:space="preserve"> Obrazac PR-RAS, UKUPNI RASHODI I IZDACI u ovom obračunskom razdoblju iznose </w:t>
      </w:r>
      <w:r w:rsidR="00823046">
        <w:rPr>
          <w:b/>
        </w:rPr>
        <w:t>3.118.754</w:t>
      </w:r>
      <w:r w:rsidR="00495209">
        <w:t xml:space="preserve"> kn, a sastoje se od:</w:t>
      </w:r>
    </w:p>
    <w:p w:rsidR="000728BE" w:rsidRDefault="000728BE" w:rsidP="00A95E07">
      <w:pPr>
        <w:ind w:left="708" w:firstLine="708"/>
        <w:jc w:val="both"/>
      </w:pPr>
    </w:p>
    <w:p w:rsidR="00495209" w:rsidRDefault="003D70AD" w:rsidP="00A95E07">
      <w:pPr>
        <w:ind w:left="708" w:firstLine="708"/>
        <w:jc w:val="both"/>
      </w:pPr>
      <w:r>
        <w:t>-</w:t>
      </w:r>
      <w:r w:rsidR="00495209">
        <w:t xml:space="preserve"> rash</w:t>
      </w:r>
      <w:r w:rsidR="00A64AC2">
        <w:t xml:space="preserve">odi za </w:t>
      </w:r>
      <w:r w:rsidR="00823046">
        <w:t>zaposlene</w:t>
      </w:r>
      <w:r w:rsidR="00823046">
        <w:tab/>
      </w:r>
      <w:r w:rsidR="00823046">
        <w:tab/>
      </w:r>
      <w:r w:rsidR="00823046">
        <w:tab/>
      </w:r>
      <w:r w:rsidR="00823046">
        <w:tab/>
      </w:r>
      <w:r w:rsidR="00823046">
        <w:tab/>
        <w:t>2.532.884</w:t>
      </w:r>
      <w:r w:rsidR="00495209">
        <w:t xml:space="preserve"> kn</w:t>
      </w:r>
    </w:p>
    <w:p w:rsidR="007B3C18" w:rsidRDefault="00495209" w:rsidP="00A95E07">
      <w:pPr>
        <w:jc w:val="both"/>
      </w:pPr>
      <w:r>
        <w:tab/>
      </w:r>
      <w:r>
        <w:tab/>
        <w:t>- mater</w:t>
      </w:r>
      <w:r w:rsidR="00867D05">
        <w:t>ijalni rashodi</w:t>
      </w:r>
      <w:r w:rsidR="00823046">
        <w:tab/>
      </w:r>
      <w:r w:rsidR="00823046">
        <w:tab/>
      </w:r>
      <w:r w:rsidR="00823046">
        <w:tab/>
      </w:r>
      <w:r w:rsidR="00823046">
        <w:tab/>
      </w:r>
      <w:r w:rsidR="00823046">
        <w:tab/>
      </w:r>
      <w:r w:rsidR="00823046">
        <w:tab/>
        <w:t xml:space="preserve">   434.995</w:t>
      </w:r>
      <w:r w:rsidR="003D70AD">
        <w:t xml:space="preserve"> kn</w:t>
      </w:r>
    </w:p>
    <w:p w:rsidR="000728BE" w:rsidRDefault="00495209" w:rsidP="00A95E07">
      <w:pPr>
        <w:ind w:left="708" w:firstLine="708"/>
        <w:jc w:val="both"/>
      </w:pPr>
      <w:r>
        <w:t>- financi</w:t>
      </w:r>
      <w:r w:rsidR="00823046">
        <w:t>jski rashodi</w:t>
      </w:r>
      <w:r w:rsidR="00823046">
        <w:tab/>
      </w:r>
      <w:r w:rsidR="00823046">
        <w:tab/>
      </w:r>
      <w:r w:rsidR="00823046">
        <w:tab/>
      </w:r>
      <w:r w:rsidR="00823046">
        <w:tab/>
      </w:r>
      <w:r w:rsidR="00823046">
        <w:tab/>
      </w:r>
      <w:r w:rsidR="00823046">
        <w:tab/>
        <w:t xml:space="preserve">     15.623</w:t>
      </w:r>
      <w:r w:rsidR="00476453">
        <w:t xml:space="preserve"> kn</w:t>
      </w:r>
    </w:p>
    <w:p w:rsidR="00A64AC2" w:rsidRDefault="00A64AC2" w:rsidP="00A95E07">
      <w:pPr>
        <w:ind w:left="708" w:firstLine="708"/>
        <w:jc w:val="both"/>
      </w:pPr>
      <w:r>
        <w:t>- naknade građan</w:t>
      </w:r>
      <w:r w:rsidR="00D1765F">
        <w:t>ima</w:t>
      </w:r>
      <w:r>
        <w:t xml:space="preserve"> i kućanstvima na temelju</w:t>
      </w:r>
    </w:p>
    <w:p w:rsidR="00A64AC2" w:rsidRDefault="00A64AC2" w:rsidP="00A95E07">
      <w:pPr>
        <w:ind w:left="708" w:firstLine="708"/>
        <w:jc w:val="both"/>
      </w:pPr>
      <w:r>
        <w:t>osiguranja i druge naknade (radn</w:t>
      </w:r>
      <w:r w:rsidR="00823046">
        <w:t>e bilježnice i dr.)</w:t>
      </w:r>
      <w:r w:rsidR="00823046">
        <w:tab/>
      </w:r>
      <w:r w:rsidR="00823046">
        <w:tab/>
        <w:t xml:space="preserve">     46.869</w:t>
      </w:r>
      <w:r>
        <w:t xml:space="preserve"> kn</w:t>
      </w:r>
    </w:p>
    <w:p w:rsidR="00A64AC2" w:rsidRDefault="00A64AC2" w:rsidP="00A95E07">
      <w:pPr>
        <w:ind w:left="708" w:firstLine="708"/>
        <w:jc w:val="both"/>
      </w:pPr>
      <w:r>
        <w:t>-rashodi za nabavu proizvedene</w:t>
      </w:r>
    </w:p>
    <w:p w:rsidR="00A64AC2" w:rsidRDefault="00A339DE" w:rsidP="00A95E07">
      <w:pPr>
        <w:ind w:left="708" w:firstLine="708"/>
        <w:jc w:val="both"/>
      </w:pPr>
      <w:r>
        <w:t xml:space="preserve">  d</w:t>
      </w:r>
      <w:r w:rsidR="00A64AC2">
        <w:t>ugo</w:t>
      </w:r>
      <w:r w:rsidR="00823046">
        <w:t>trajne imovine</w:t>
      </w:r>
      <w:r w:rsidR="00823046">
        <w:tab/>
      </w:r>
      <w:r w:rsidR="00823046">
        <w:tab/>
      </w:r>
      <w:r w:rsidR="00823046">
        <w:tab/>
      </w:r>
      <w:r w:rsidR="00823046">
        <w:tab/>
      </w:r>
      <w:r w:rsidR="00823046">
        <w:tab/>
      </w:r>
      <w:r w:rsidR="00823046">
        <w:tab/>
        <w:t xml:space="preserve">     88.383</w:t>
      </w:r>
      <w:r w:rsidR="00A64AC2">
        <w:t xml:space="preserve"> kn</w:t>
      </w:r>
    </w:p>
    <w:p w:rsidR="00495209" w:rsidRDefault="00495209" w:rsidP="00A95E07">
      <w:pPr>
        <w:jc w:val="both"/>
      </w:pPr>
      <w:r>
        <w:tab/>
      </w:r>
      <w:r>
        <w:tab/>
        <w:t>______________________________________________________</w:t>
      </w:r>
      <w:r w:rsidR="00A64AC2">
        <w:t>_____</w:t>
      </w:r>
    </w:p>
    <w:p w:rsidR="00495209" w:rsidRDefault="00495209" w:rsidP="00A95E07">
      <w:pPr>
        <w:jc w:val="both"/>
        <w:rPr>
          <w:b/>
          <w:u w:val="single"/>
        </w:rPr>
      </w:pPr>
      <w:r>
        <w:tab/>
      </w:r>
      <w:r>
        <w:tab/>
      </w:r>
      <w:r w:rsidR="00A64AC2">
        <w:rPr>
          <w:b/>
          <w:u w:val="single"/>
        </w:rPr>
        <w:t>Ukupno:</w:t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06535B">
        <w:rPr>
          <w:b/>
          <w:u w:val="single"/>
        </w:rPr>
        <w:t xml:space="preserve">  </w:t>
      </w:r>
      <w:r w:rsidR="00A64AC2">
        <w:rPr>
          <w:b/>
          <w:u w:val="single"/>
        </w:rPr>
        <w:tab/>
      </w:r>
      <w:r w:rsidR="0006535B">
        <w:rPr>
          <w:b/>
          <w:u w:val="single"/>
        </w:rPr>
        <w:t xml:space="preserve">  </w:t>
      </w:r>
      <w:r w:rsidR="00823046">
        <w:rPr>
          <w:b/>
          <w:u w:val="single"/>
        </w:rPr>
        <w:t>3.118.754</w:t>
      </w:r>
      <w:r w:rsidR="0006535B">
        <w:rPr>
          <w:b/>
          <w:u w:val="single"/>
        </w:rPr>
        <w:t xml:space="preserve"> </w:t>
      </w:r>
      <w:r w:rsidRPr="007644E2">
        <w:rPr>
          <w:b/>
          <w:u w:val="single"/>
        </w:rPr>
        <w:t>kn</w:t>
      </w:r>
    </w:p>
    <w:p w:rsidR="002102B5" w:rsidRDefault="002102B5" w:rsidP="00A95E07">
      <w:pPr>
        <w:jc w:val="both"/>
        <w:rPr>
          <w:b/>
          <w:u w:val="single"/>
        </w:rPr>
      </w:pPr>
    </w:p>
    <w:p w:rsidR="002102B5" w:rsidRDefault="002102B5" w:rsidP="00A95E07">
      <w:pPr>
        <w:jc w:val="both"/>
        <w:rPr>
          <w:b/>
          <w:u w:val="single"/>
        </w:rPr>
      </w:pPr>
    </w:p>
    <w:p w:rsidR="0003043B" w:rsidRDefault="0003043B" w:rsidP="00A95E07">
      <w:pPr>
        <w:jc w:val="both"/>
        <w:rPr>
          <w:b/>
          <w:u w:val="single"/>
        </w:rPr>
      </w:pPr>
    </w:p>
    <w:p w:rsidR="002102B5" w:rsidRDefault="002102B5" w:rsidP="00A95E07">
      <w:pPr>
        <w:jc w:val="both"/>
        <w:rPr>
          <w:b/>
          <w:u w:val="single"/>
        </w:rPr>
      </w:pPr>
    </w:p>
    <w:p w:rsidR="002102B5" w:rsidRDefault="002102B5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br.3.</w:t>
      </w:r>
    </w:p>
    <w:p w:rsidR="002102B5" w:rsidRDefault="002102B5" w:rsidP="00A95E07">
      <w:pPr>
        <w:jc w:val="both"/>
      </w:pPr>
    </w:p>
    <w:p w:rsidR="002102B5" w:rsidRDefault="00CF4BE0" w:rsidP="00A95E07">
      <w:pPr>
        <w:jc w:val="both"/>
      </w:pPr>
      <w:r>
        <w:t>AOP 638</w:t>
      </w:r>
      <w:r w:rsidR="002102B5">
        <w:t xml:space="preserve"> Obrasca PR-RAS ukazuj</w:t>
      </w:r>
      <w:r w:rsidR="0006535B">
        <w:t>e kako škola raspolaže</w:t>
      </w:r>
      <w:r w:rsidR="002102B5">
        <w:t xml:space="preserve"> viškom prihoda i primitaka raspoloživih u slijedećem razdoblju u iznosu </w:t>
      </w:r>
      <w:r w:rsidR="00823046">
        <w:rPr>
          <w:b/>
        </w:rPr>
        <w:t>65.658</w:t>
      </w:r>
      <w:r w:rsidR="002102B5" w:rsidRPr="00E90CCF">
        <w:rPr>
          <w:b/>
        </w:rPr>
        <w:t xml:space="preserve"> kn</w:t>
      </w:r>
      <w:r w:rsidR="002102B5">
        <w:t xml:space="preserve"> što predstavlja rezultat posl</w:t>
      </w:r>
      <w:r>
        <w:t>ovanja koji je nastao iz AOP 636</w:t>
      </w:r>
      <w:r w:rsidR="002102B5">
        <w:t xml:space="preserve"> Obrasca PR-RAS, višak prihoda i primitaka- prenese</w:t>
      </w:r>
      <w:r>
        <w:t>ni koji je uvećan</w:t>
      </w:r>
      <w:r w:rsidR="001639A1">
        <w:t xml:space="preserve">  za AOP </w:t>
      </w:r>
      <w:r>
        <w:t>634</w:t>
      </w:r>
      <w:r w:rsidR="00823046">
        <w:t xml:space="preserve">  PR-RAS višak</w:t>
      </w:r>
      <w:r w:rsidR="002102B5">
        <w:t xml:space="preserve"> prihoda i primitaka razdoblja, što izgleda ovako:</w:t>
      </w:r>
    </w:p>
    <w:p w:rsidR="002102B5" w:rsidRDefault="002102B5" w:rsidP="00A95E07">
      <w:pPr>
        <w:jc w:val="both"/>
      </w:pPr>
    </w:p>
    <w:p w:rsidR="002102B5" w:rsidRDefault="002102B5" w:rsidP="00A95E07">
      <w:pPr>
        <w:jc w:val="both"/>
      </w:pPr>
    </w:p>
    <w:p w:rsidR="002102B5" w:rsidRDefault="00CF4BE0" w:rsidP="00A95E07">
      <w:pPr>
        <w:ind w:left="2124" w:firstLine="708"/>
        <w:jc w:val="both"/>
      </w:pPr>
      <w:r>
        <w:t>AOP 636</w:t>
      </w:r>
      <w:r w:rsidR="001639A1">
        <w:tab/>
        <w:t xml:space="preserve">     </w:t>
      </w:r>
      <w:r w:rsidR="001639A1">
        <w:tab/>
        <w:t xml:space="preserve">  </w:t>
      </w:r>
      <w:r w:rsidR="00823046">
        <w:t>52.904</w:t>
      </w:r>
      <w:r w:rsidR="002102B5">
        <w:t xml:space="preserve">   kn</w:t>
      </w:r>
    </w:p>
    <w:p w:rsidR="002102B5" w:rsidRDefault="00CF4BE0" w:rsidP="00A95E07">
      <w:pPr>
        <w:jc w:val="both"/>
        <w:rPr>
          <w:u w:val="single"/>
        </w:rPr>
      </w:pPr>
      <w:r>
        <w:tab/>
      </w:r>
      <w:r>
        <w:tab/>
        <w:t>plus</w:t>
      </w:r>
      <w:r w:rsidR="002102B5">
        <w:tab/>
      </w:r>
      <w:r w:rsidR="002102B5">
        <w:tab/>
      </w:r>
      <w:r>
        <w:rPr>
          <w:u w:val="single"/>
        </w:rPr>
        <w:t>AOP 634</w:t>
      </w:r>
      <w:r w:rsidR="001639A1">
        <w:rPr>
          <w:u w:val="single"/>
        </w:rPr>
        <w:tab/>
        <w:t xml:space="preserve">    </w:t>
      </w:r>
      <w:r w:rsidR="001639A1">
        <w:rPr>
          <w:u w:val="single"/>
        </w:rPr>
        <w:tab/>
        <w:t xml:space="preserve">  </w:t>
      </w:r>
      <w:r w:rsidR="00823046">
        <w:rPr>
          <w:u w:val="single"/>
        </w:rPr>
        <w:t>12.754</w:t>
      </w:r>
      <w:r w:rsidR="002102B5">
        <w:rPr>
          <w:u w:val="single"/>
        </w:rPr>
        <w:t xml:space="preserve">   kn </w:t>
      </w:r>
    </w:p>
    <w:p w:rsidR="002102B5" w:rsidRPr="007644E2" w:rsidRDefault="002102B5" w:rsidP="00A95E07">
      <w:pPr>
        <w:jc w:val="both"/>
        <w:rPr>
          <w:b/>
          <w:u w:val="single"/>
        </w:rPr>
      </w:pPr>
      <w:r>
        <w:t xml:space="preserve">                                   </w:t>
      </w:r>
      <w:r>
        <w:tab/>
      </w:r>
      <w:r>
        <w:tab/>
        <w:t xml:space="preserve"> Ukupno:             </w:t>
      </w:r>
      <w:r>
        <w:tab/>
        <w:t xml:space="preserve">  </w:t>
      </w:r>
      <w:r w:rsidR="00823046">
        <w:rPr>
          <w:b/>
        </w:rPr>
        <w:t>65.658</w:t>
      </w:r>
      <w:r w:rsidR="0006535B">
        <w:t xml:space="preserve">  </w:t>
      </w:r>
      <w:r w:rsidRPr="005949A3">
        <w:rPr>
          <w:b/>
        </w:rPr>
        <w:t>kn</w:t>
      </w:r>
    </w:p>
    <w:p w:rsidR="00495209" w:rsidRDefault="00495209" w:rsidP="00A95E07">
      <w:pPr>
        <w:jc w:val="both"/>
        <w:rPr>
          <w:u w:val="single"/>
        </w:rPr>
      </w:pPr>
    </w:p>
    <w:p w:rsidR="00986D0A" w:rsidRDefault="00C014BC" w:rsidP="00A95E07">
      <w:pPr>
        <w:jc w:val="both"/>
      </w:pPr>
      <w:r>
        <w:tab/>
      </w:r>
    </w:p>
    <w:p w:rsidR="00E86D83" w:rsidRDefault="00E86D83" w:rsidP="00A95E07">
      <w:pPr>
        <w:jc w:val="both"/>
      </w:pPr>
    </w:p>
    <w:p w:rsidR="00443231" w:rsidRPr="00AB6327" w:rsidRDefault="00443231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br.4</w:t>
      </w:r>
      <w:r w:rsidRPr="00AB6327">
        <w:rPr>
          <w:b/>
          <w:u w:val="single"/>
        </w:rPr>
        <w:t>.</w:t>
      </w:r>
    </w:p>
    <w:p w:rsidR="00443231" w:rsidRDefault="00443231" w:rsidP="00A95E07">
      <w:pPr>
        <w:jc w:val="both"/>
      </w:pPr>
    </w:p>
    <w:p w:rsidR="00443231" w:rsidRDefault="00443231" w:rsidP="00A95E07">
      <w:pPr>
        <w:jc w:val="both"/>
      </w:pPr>
      <w:r>
        <w:t xml:space="preserve">AOP 064 Obrasca PR-RAS Tekuće pomoći proračunskog korisnika iz proračuna koji im nije nadležan u iznosu </w:t>
      </w:r>
      <w:r w:rsidR="00823046">
        <w:rPr>
          <w:b/>
        </w:rPr>
        <w:t>2.786.860</w:t>
      </w:r>
      <w:r w:rsidRPr="00066082">
        <w:rPr>
          <w:b/>
        </w:rPr>
        <w:t xml:space="preserve"> kn</w:t>
      </w:r>
      <w:r>
        <w:t xml:space="preserve"> predstavljaju financijska sredstva koja su nam većim dijelom u iznosu </w:t>
      </w:r>
      <w:r w:rsidR="00823046">
        <w:rPr>
          <w:b/>
        </w:rPr>
        <w:t>2.500.955</w:t>
      </w:r>
      <w:r w:rsidR="00E32CDF">
        <w:rPr>
          <w:b/>
        </w:rPr>
        <w:t xml:space="preserve"> </w:t>
      </w:r>
      <w:r w:rsidRPr="00932A89">
        <w:rPr>
          <w:b/>
        </w:rPr>
        <w:t>kn</w:t>
      </w:r>
      <w:r>
        <w:t xml:space="preserve"> doznačena iz MZO-a (žiro račun riznice) i potrošena su za plaće, doprinose iz i na plaće, podmirenje obveza po porezima i</w:t>
      </w:r>
      <w:r w:rsidR="0003043B">
        <w:t xml:space="preserve"> prirezima na dohodak iz plaće,</w:t>
      </w:r>
      <w:r>
        <w:t xml:space="preserve"> raz</w:t>
      </w:r>
      <w:r w:rsidR="00A95E07">
        <w:t>ne ostale obveze za zaposlene (</w:t>
      </w:r>
      <w:r>
        <w:t xml:space="preserve">naknade za prijevoz na posao i s posla, otpremnine, jubilarne nagrade, i dr. </w:t>
      </w:r>
      <w:r w:rsidR="0003043B">
        <w:t>pomoći isplaćene zaposlenicima) te za isplate razlike plaće po tužbama od 6%.</w:t>
      </w:r>
    </w:p>
    <w:p w:rsidR="00443231" w:rsidRDefault="00443231" w:rsidP="00A95E07">
      <w:pPr>
        <w:jc w:val="both"/>
      </w:pPr>
    </w:p>
    <w:p w:rsidR="00443231" w:rsidRDefault="00443231" w:rsidP="00A95E07">
      <w:pPr>
        <w:jc w:val="both"/>
      </w:pPr>
      <w:r>
        <w:t xml:space="preserve">Drugi  iznos koji je sadržan u AOP 064 obrasca PR-RAS u vrijednosti </w:t>
      </w:r>
      <w:r w:rsidR="00823046">
        <w:rPr>
          <w:b/>
        </w:rPr>
        <w:t>285.905</w:t>
      </w:r>
      <w:r w:rsidRPr="00C91514">
        <w:rPr>
          <w:b/>
        </w:rPr>
        <w:t xml:space="preserve"> kn</w:t>
      </w:r>
      <w:r>
        <w:t xml:space="preserve"> predstavlja sredstva dobivena od OPĆINE DRENOVCI koja su korištena za financiranje rada </w:t>
      </w:r>
    </w:p>
    <w:p w:rsidR="00443231" w:rsidRDefault="00E32CDF" w:rsidP="00A95E07">
      <w:pPr>
        <w:jc w:val="both"/>
      </w:pPr>
      <w:proofErr w:type="spellStart"/>
      <w:r>
        <w:t>p</w:t>
      </w:r>
      <w:r w:rsidR="00443231">
        <w:t>redškole</w:t>
      </w:r>
      <w:proofErr w:type="spellEnd"/>
      <w:r>
        <w:t>,</w:t>
      </w:r>
      <w:r w:rsidR="00443231">
        <w:t xml:space="preserve"> točnije za pokriće troška plaće i</w:t>
      </w:r>
      <w:r w:rsidR="0003043B">
        <w:t xml:space="preserve"> ostalog što pripada zaposlenica</w:t>
      </w:r>
      <w:r>
        <w:t xml:space="preserve">ma </w:t>
      </w:r>
      <w:proofErr w:type="spellStart"/>
      <w:r>
        <w:t>predškole</w:t>
      </w:r>
      <w:proofErr w:type="spellEnd"/>
      <w:r>
        <w:t xml:space="preserve"> </w:t>
      </w:r>
      <w:r w:rsidR="00443231">
        <w:t xml:space="preserve">u iznosu </w:t>
      </w:r>
      <w:r w:rsidR="002F41AC">
        <w:rPr>
          <w:b/>
        </w:rPr>
        <w:t>249.351</w:t>
      </w:r>
      <w:r w:rsidR="00443231" w:rsidRPr="00AF5524">
        <w:rPr>
          <w:b/>
        </w:rPr>
        <w:t xml:space="preserve"> kn</w:t>
      </w:r>
      <w:r w:rsidR="00443231">
        <w:t xml:space="preserve">, </w:t>
      </w:r>
      <w:r w:rsidR="002F41AC">
        <w:t xml:space="preserve">drugi </w:t>
      </w:r>
      <w:r w:rsidR="00443231">
        <w:t>dio za nabavku</w:t>
      </w:r>
      <w:r w:rsidR="00A95E07">
        <w:t xml:space="preserve"> udžbenika učenicima za školsku</w:t>
      </w:r>
      <w:r w:rsidR="002F41AC">
        <w:t xml:space="preserve"> 2021./2022</w:t>
      </w:r>
      <w:r w:rsidR="00443231">
        <w:t xml:space="preserve">. godinu u iznosu </w:t>
      </w:r>
      <w:r w:rsidR="002F41AC">
        <w:rPr>
          <w:b/>
        </w:rPr>
        <w:t>35.111 kn</w:t>
      </w:r>
      <w:r w:rsidR="002F41AC" w:rsidRPr="002F41AC">
        <w:t>, a treći dio za pokrivanje troška autorskog ugovora za suzbijanje treme kod javno scenskog nastupa u iznosu od</w:t>
      </w:r>
      <w:r w:rsidR="002F41AC">
        <w:rPr>
          <w:b/>
        </w:rPr>
        <w:t xml:space="preserve"> 1.443 kn.</w:t>
      </w:r>
    </w:p>
    <w:p w:rsidR="00443231" w:rsidRDefault="00443231" w:rsidP="00A95E07">
      <w:pPr>
        <w:jc w:val="both"/>
      </w:pPr>
    </w:p>
    <w:p w:rsidR="00E32CDF" w:rsidRDefault="00E32CDF" w:rsidP="00A95E07">
      <w:pPr>
        <w:jc w:val="both"/>
      </w:pPr>
    </w:p>
    <w:p w:rsidR="00E32CDF" w:rsidRDefault="00E32CDF" w:rsidP="00A95E07">
      <w:pPr>
        <w:jc w:val="both"/>
      </w:pPr>
    </w:p>
    <w:p w:rsidR="00443231" w:rsidRDefault="00443231" w:rsidP="00A95E07">
      <w:pPr>
        <w:jc w:val="both"/>
      </w:pPr>
      <w:r>
        <w:t xml:space="preserve">Ove godine iz riznice nam je prebačen iznos u vrijednosti </w:t>
      </w:r>
      <w:r w:rsidR="002F41AC">
        <w:rPr>
          <w:b/>
        </w:rPr>
        <w:t>13.293</w:t>
      </w:r>
      <w:r w:rsidRPr="00FC16D6">
        <w:rPr>
          <w:b/>
        </w:rPr>
        <w:t xml:space="preserve"> kn</w:t>
      </w:r>
      <w:r>
        <w:t xml:space="preserve"> koji je iskazan u sklopu  AOP 065 Obrasca PR-RAS  Kapitalne pomoći proračunskim korisnicima iz proračuna koji im nije nadležan, bio je namijenjen nabavci udžbenika za pr</w:t>
      </w:r>
      <w:r w:rsidR="00E32CDF">
        <w:t xml:space="preserve">ovedbu </w:t>
      </w:r>
      <w:proofErr w:type="spellStart"/>
      <w:r w:rsidR="00E32CDF">
        <w:t>kurikularne</w:t>
      </w:r>
      <w:proofErr w:type="spellEnd"/>
      <w:r w:rsidR="00E32CDF">
        <w:t xml:space="preserve"> refo</w:t>
      </w:r>
      <w:r w:rsidR="002F41AC">
        <w:t xml:space="preserve">rme (11.793 </w:t>
      </w:r>
      <w:r>
        <w:t>kn) i  knjiga za školsku knjižnicu (</w:t>
      </w:r>
      <w:r w:rsidR="00E32CDF">
        <w:t>1</w:t>
      </w:r>
      <w:r w:rsidRPr="00A714D3">
        <w:t>.</w:t>
      </w:r>
      <w:r w:rsidR="002F41AC">
        <w:t>5</w:t>
      </w:r>
      <w:r w:rsidRPr="00A714D3">
        <w:t>00 kn).</w:t>
      </w:r>
    </w:p>
    <w:p w:rsidR="00E32CDF" w:rsidRDefault="00E32CDF" w:rsidP="00A95E07">
      <w:pPr>
        <w:jc w:val="both"/>
      </w:pPr>
    </w:p>
    <w:p w:rsidR="00E32CDF" w:rsidRDefault="00E32CDF" w:rsidP="00A95E07">
      <w:pPr>
        <w:jc w:val="both"/>
        <w:rPr>
          <w:b/>
        </w:rPr>
      </w:pPr>
      <w:r>
        <w:t xml:space="preserve">Drugi iznos koji je sadržan u AOP 065 Obrasca PR-RAS  Kapitalne pomoći proračunskim korisnicima iz proračuna koji im nije nadležan, dobiven je od OPĆINE </w:t>
      </w:r>
      <w:r w:rsidR="002F41AC">
        <w:t xml:space="preserve">DRENOVCI za opremanje prostorije knjižnice (25.000 kn) i kupovinu 5 klima uređaja (23.500 kn) </w:t>
      </w:r>
      <w:r>
        <w:t xml:space="preserve">u </w:t>
      </w:r>
      <w:r w:rsidR="002F41AC">
        <w:t xml:space="preserve">ukupnom </w:t>
      </w:r>
      <w:r>
        <w:t xml:space="preserve">iznosu </w:t>
      </w:r>
      <w:r w:rsidR="002F41AC">
        <w:rPr>
          <w:b/>
        </w:rPr>
        <w:t>48.500</w:t>
      </w:r>
      <w:r w:rsidRPr="00E32CDF">
        <w:rPr>
          <w:b/>
        </w:rPr>
        <w:t xml:space="preserve"> kn</w:t>
      </w:r>
      <w:r>
        <w:t>.</w:t>
      </w:r>
    </w:p>
    <w:p w:rsidR="00E86D83" w:rsidRDefault="00E86D83" w:rsidP="00A95E07">
      <w:pPr>
        <w:jc w:val="both"/>
      </w:pPr>
    </w:p>
    <w:p w:rsidR="00443231" w:rsidRDefault="00443231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443231" w:rsidRDefault="00443231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br.5.</w:t>
      </w:r>
    </w:p>
    <w:p w:rsidR="00443231" w:rsidRDefault="00443231" w:rsidP="00A95E07">
      <w:pPr>
        <w:jc w:val="both"/>
        <w:rPr>
          <w:b/>
          <w:u w:val="single"/>
        </w:rPr>
      </w:pPr>
    </w:p>
    <w:p w:rsidR="00443231" w:rsidRDefault="00131EA9" w:rsidP="00A95E07">
      <w:pPr>
        <w:jc w:val="both"/>
      </w:pPr>
      <w:r>
        <w:t>AOP 158</w:t>
      </w:r>
      <w:r w:rsidR="00443231">
        <w:t xml:space="preserve"> Obrasca PR-RAS Materijalni rashodi u iznosu </w:t>
      </w:r>
      <w:r>
        <w:rPr>
          <w:b/>
        </w:rPr>
        <w:t>434.995</w:t>
      </w:r>
      <w:r w:rsidR="00443231">
        <w:rPr>
          <w:b/>
        </w:rPr>
        <w:t xml:space="preserve"> kn</w:t>
      </w:r>
      <w:r w:rsidR="00443231">
        <w:t xml:space="preserve"> za najveći broj stavki financirano je od strane Županije osim AOP</w:t>
      </w:r>
      <w:r>
        <w:t>-a 161</w:t>
      </w:r>
      <w:r w:rsidR="00443231">
        <w:t xml:space="preserve"> Obrasca PR-RAS Naknade za prijevoz u iznosu </w:t>
      </w:r>
      <w:r>
        <w:rPr>
          <w:b/>
        </w:rPr>
        <w:t>160.217</w:t>
      </w:r>
      <w:r w:rsidR="00443231">
        <w:rPr>
          <w:b/>
        </w:rPr>
        <w:t xml:space="preserve"> kn</w:t>
      </w:r>
      <w:r w:rsidR="00443231">
        <w:t xml:space="preserve"> što je financirano </w:t>
      </w:r>
      <w:r w:rsidR="00E32CDF">
        <w:t xml:space="preserve">od strane </w:t>
      </w:r>
      <w:r>
        <w:t>Ministarstva ( 155.983</w:t>
      </w:r>
      <w:r w:rsidR="00443231">
        <w:t xml:space="preserve"> kn </w:t>
      </w:r>
      <w:r>
        <w:t>) i Općine (4.234 kn) i AOP 166</w:t>
      </w:r>
      <w:r w:rsidR="00443231">
        <w:t xml:space="preserve"> Obrasca PR-RAS Materijal i sirovine u iznosu </w:t>
      </w:r>
      <w:r>
        <w:rPr>
          <w:b/>
        </w:rPr>
        <w:t>30.551</w:t>
      </w:r>
      <w:r w:rsidR="00443231">
        <w:rPr>
          <w:b/>
        </w:rPr>
        <w:t xml:space="preserve"> kn</w:t>
      </w:r>
      <w:r w:rsidR="00443231">
        <w:t xml:space="preserve"> koji predstavlja materijal utrošen u rad školske kuhinje, a što je dijelom financirano od strane roditelja školske djece u iznosu </w:t>
      </w:r>
      <w:r>
        <w:rPr>
          <w:b/>
        </w:rPr>
        <w:t>16.825</w:t>
      </w:r>
      <w:r w:rsidR="00443231">
        <w:rPr>
          <w:b/>
        </w:rPr>
        <w:t xml:space="preserve"> kn</w:t>
      </w:r>
      <w:r w:rsidR="00443231">
        <w:t xml:space="preserve"> što u prihodovnoj strani Obrasca PR-RAS predstavlja dio  AOP-a 11</w:t>
      </w:r>
      <w:r>
        <w:t>2  te je iskazano i na AOP 702</w:t>
      </w:r>
      <w:r w:rsidR="00443231">
        <w:t xml:space="preserve"> Obrasca PR-RAS.</w:t>
      </w:r>
    </w:p>
    <w:p w:rsidR="00443231" w:rsidRDefault="00443231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E86D83" w:rsidRDefault="00E86D83" w:rsidP="00A95E07">
      <w:pPr>
        <w:jc w:val="both"/>
      </w:pPr>
    </w:p>
    <w:p w:rsidR="0003043B" w:rsidRDefault="0003043B" w:rsidP="00A95E07">
      <w:pPr>
        <w:jc w:val="both"/>
      </w:pPr>
    </w:p>
    <w:p w:rsidR="00E86D83" w:rsidRDefault="00443231" w:rsidP="00A95E07">
      <w:pPr>
        <w:jc w:val="both"/>
      </w:pPr>
      <w:r>
        <w:rPr>
          <w:b/>
          <w:u w:val="single"/>
        </w:rPr>
        <w:t>BILJEŠKA br.6</w:t>
      </w:r>
      <w:r w:rsidR="00E86D83">
        <w:rPr>
          <w:b/>
          <w:u w:val="single"/>
        </w:rPr>
        <w:t>.</w:t>
      </w:r>
      <w:r w:rsidR="00E86D83">
        <w:t xml:space="preserve">  </w:t>
      </w:r>
    </w:p>
    <w:p w:rsidR="00E86D83" w:rsidRDefault="00E86D83" w:rsidP="00A95E07">
      <w:pPr>
        <w:jc w:val="both"/>
      </w:pPr>
    </w:p>
    <w:p w:rsidR="00077B43" w:rsidRDefault="00CF4BE0" w:rsidP="00A95E07">
      <w:pPr>
        <w:jc w:val="both"/>
      </w:pPr>
      <w:r>
        <w:t>AOP 344</w:t>
      </w:r>
      <w:r w:rsidR="00E86D83">
        <w:t xml:space="preserve"> Obrasca PR-RAS Rashodi za nabavu nefinancijske imovine iznose </w:t>
      </w:r>
      <w:r w:rsidR="00131EA9">
        <w:rPr>
          <w:b/>
        </w:rPr>
        <w:t>88.383</w:t>
      </w:r>
      <w:r w:rsidR="00E86D83">
        <w:rPr>
          <w:b/>
        </w:rPr>
        <w:t xml:space="preserve"> kn.</w:t>
      </w:r>
      <w:r w:rsidR="00FA49E5">
        <w:t xml:space="preserve"> Ra</w:t>
      </w:r>
      <w:r w:rsidR="00943896">
        <w:t xml:space="preserve">shodi su nastali nabavkom </w:t>
      </w:r>
      <w:r w:rsidR="0003043B">
        <w:t>sljedeće</w:t>
      </w:r>
      <w:r w:rsidR="00943896">
        <w:t xml:space="preserve"> </w:t>
      </w:r>
      <w:r w:rsidR="0003043B">
        <w:t>imovine:</w:t>
      </w:r>
      <w:r w:rsidR="00FA49E5">
        <w:t xml:space="preserve"> </w:t>
      </w:r>
      <w:r w:rsidR="00131EA9">
        <w:t>26.585</w:t>
      </w:r>
      <w:r w:rsidR="00FA49E5">
        <w:t xml:space="preserve"> kn za </w:t>
      </w:r>
      <w:r w:rsidR="00943896">
        <w:t>nabav</w:t>
      </w:r>
      <w:r w:rsidR="00E705C5">
        <w:t>k</w:t>
      </w:r>
      <w:r w:rsidR="00943896">
        <w:t xml:space="preserve">u </w:t>
      </w:r>
      <w:r w:rsidR="0003043B">
        <w:t>polica</w:t>
      </w:r>
      <w:r w:rsidR="00E705C5">
        <w:t xml:space="preserve"> u </w:t>
      </w:r>
      <w:r w:rsidR="00131EA9">
        <w:t>knjižnici i kupovinu računalne opreme u školi</w:t>
      </w:r>
      <w:r w:rsidR="00E705C5">
        <w:t xml:space="preserve"> </w:t>
      </w:r>
      <w:r w:rsidR="00943896">
        <w:t>(</w:t>
      </w:r>
      <w:r w:rsidR="00131EA9">
        <w:rPr>
          <w:caps/>
        </w:rPr>
        <w:t>AOP 364</w:t>
      </w:r>
      <w:r w:rsidR="00943896">
        <w:rPr>
          <w:caps/>
        </w:rPr>
        <w:t>)</w:t>
      </w:r>
      <w:r w:rsidR="00131EA9">
        <w:t>, 48.436</w:t>
      </w:r>
      <w:r w:rsidR="00943896">
        <w:t xml:space="preserve"> kn za nabav</w:t>
      </w:r>
      <w:r w:rsidR="00E705C5">
        <w:t>k</w:t>
      </w:r>
      <w:r w:rsidR="00943896">
        <w:t xml:space="preserve">u </w:t>
      </w:r>
      <w:r w:rsidR="00131EA9">
        <w:t>uljnog plamenika, klima uređaja i novih oluka na zgradi škole (AOP 366</w:t>
      </w:r>
      <w:r w:rsidR="00943896">
        <w:t xml:space="preserve">), </w:t>
      </w:r>
      <w:r w:rsidR="00131EA9">
        <w:t>13.362</w:t>
      </w:r>
      <w:r w:rsidR="00077B43">
        <w:t xml:space="preserve"> kn za nabavku udžbenika za </w:t>
      </w:r>
      <w:r w:rsidR="00E705C5">
        <w:t xml:space="preserve">provedbu </w:t>
      </w:r>
      <w:proofErr w:type="spellStart"/>
      <w:r w:rsidR="00E705C5">
        <w:t>kurikularne</w:t>
      </w:r>
      <w:proofErr w:type="spellEnd"/>
      <w:r w:rsidR="00E705C5">
        <w:t xml:space="preserve"> reforme i </w:t>
      </w:r>
      <w:proofErr w:type="spellStart"/>
      <w:r w:rsidR="00131EA9">
        <w:t>lektirnih</w:t>
      </w:r>
      <w:proofErr w:type="spellEnd"/>
      <w:r w:rsidR="00131EA9">
        <w:t xml:space="preserve"> naslova (AOP 378</w:t>
      </w:r>
      <w:r w:rsidR="00077B43">
        <w:t xml:space="preserve">). </w:t>
      </w:r>
    </w:p>
    <w:p w:rsidR="00E86D83" w:rsidRPr="00E86D83" w:rsidRDefault="00292268" w:rsidP="00A95E07">
      <w:pPr>
        <w:jc w:val="both"/>
      </w:pPr>
      <w:r>
        <w:t>Kupljena imovina</w:t>
      </w:r>
      <w:r w:rsidR="00077B43">
        <w:t xml:space="preserve"> financirana </w:t>
      </w:r>
      <w:r w:rsidR="00AF610A">
        <w:t>je</w:t>
      </w:r>
      <w:r w:rsidR="00077B43">
        <w:t xml:space="preserve"> od </w:t>
      </w:r>
      <w:r w:rsidR="00E705C5">
        <w:t>strane ministarstva, općine i županije.</w:t>
      </w:r>
    </w:p>
    <w:p w:rsidR="00943896" w:rsidRDefault="00943896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E86D83" w:rsidRDefault="00E86D83" w:rsidP="00A95E07">
      <w:pPr>
        <w:jc w:val="both"/>
      </w:pPr>
    </w:p>
    <w:p w:rsidR="00495209" w:rsidRDefault="00495209" w:rsidP="00A95E07">
      <w:pPr>
        <w:jc w:val="both"/>
      </w:pPr>
      <w:r>
        <w:rPr>
          <w:b/>
          <w:u w:val="single"/>
        </w:rPr>
        <w:lastRenderedPageBreak/>
        <w:t>BILJ</w:t>
      </w:r>
      <w:r w:rsidR="00443231">
        <w:rPr>
          <w:b/>
          <w:u w:val="single"/>
        </w:rPr>
        <w:t>EŠKA br.7</w:t>
      </w:r>
      <w:r w:rsidR="008145A7">
        <w:rPr>
          <w:b/>
          <w:u w:val="single"/>
        </w:rPr>
        <w:t>.</w:t>
      </w:r>
    </w:p>
    <w:p w:rsidR="00495209" w:rsidRDefault="00495209" w:rsidP="00A95E07">
      <w:pPr>
        <w:jc w:val="both"/>
        <w:rPr>
          <w:b/>
          <w:u w:val="single"/>
        </w:rPr>
      </w:pPr>
    </w:p>
    <w:p w:rsidR="00495209" w:rsidRDefault="008145A7" w:rsidP="00A95E07">
      <w:pPr>
        <w:jc w:val="both"/>
      </w:pPr>
      <w:r>
        <w:t>AOP 063</w:t>
      </w:r>
      <w:r w:rsidR="00495209">
        <w:t xml:space="preserve"> Obrasca BIL Financijska imovina čine :</w:t>
      </w:r>
    </w:p>
    <w:p w:rsidR="00495209" w:rsidRDefault="00C803B6" w:rsidP="00A95E07">
      <w:pPr>
        <w:jc w:val="both"/>
      </w:pPr>
      <w:r>
        <w:tab/>
        <w:t xml:space="preserve">           </w:t>
      </w:r>
      <w:r w:rsidR="00495209">
        <w:t>- novac na</w:t>
      </w:r>
      <w:r w:rsidR="0006535B">
        <w:t xml:space="preserve"> žiro računu</w:t>
      </w:r>
      <w:r w:rsidR="0006535B">
        <w:tab/>
        <w:t>(AOP 065)</w:t>
      </w:r>
      <w:r w:rsidR="0006535B">
        <w:tab/>
      </w:r>
      <w:r w:rsidR="0006535B">
        <w:tab/>
      </w:r>
      <w:r w:rsidR="0006535B">
        <w:tab/>
      </w:r>
      <w:r w:rsidR="007C0DF6">
        <w:t>76.615</w:t>
      </w:r>
      <w:r w:rsidR="0006535B">
        <w:t xml:space="preserve"> </w:t>
      </w:r>
      <w:r w:rsidR="00495209">
        <w:t>kn</w:t>
      </w:r>
    </w:p>
    <w:p w:rsidR="00E61FD2" w:rsidRDefault="00C803B6" w:rsidP="00A95E07">
      <w:pPr>
        <w:jc w:val="both"/>
      </w:pPr>
      <w:r>
        <w:tab/>
        <w:t xml:space="preserve">           </w:t>
      </w:r>
      <w:r w:rsidR="00495209">
        <w:t xml:space="preserve">- novac </w:t>
      </w:r>
      <w:r w:rsidR="008145A7">
        <w:t>u blagajni</w:t>
      </w:r>
      <w:r w:rsidR="007C0DF6">
        <w:t xml:space="preserve"> (AOP 071)</w:t>
      </w:r>
      <w:r w:rsidR="007C0DF6">
        <w:tab/>
      </w:r>
      <w:r w:rsidR="007C0DF6">
        <w:tab/>
      </w:r>
      <w:r w:rsidR="007C0DF6">
        <w:tab/>
      </w:r>
      <w:r w:rsidR="007C0DF6">
        <w:tab/>
        <w:t xml:space="preserve">     788</w:t>
      </w:r>
      <w:r w:rsidR="00495209">
        <w:t xml:space="preserve"> kn</w:t>
      </w:r>
    </w:p>
    <w:p w:rsidR="00AB58BA" w:rsidRDefault="006016B2" w:rsidP="00A95E07">
      <w:pPr>
        <w:jc w:val="both"/>
      </w:pPr>
      <w:r>
        <w:t xml:space="preserve">                       </w:t>
      </w:r>
      <w:r w:rsidRPr="00C803B6">
        <w:t xml:space="preserve">-  </w:t>
      </w:r>
      <w:proofErr w:type="spellStart"/>
      <w:r w:rsidRPr="00C803B6">
        <w:t>potraž</w:t>
      </w:r>
      <w:proofErr w:type="spellEnd"/>
      <w:r w:rsidRPr="00C803B6">
        <w:t xml:space="preserve">. za </w:t>
      </w:r>
      <w:proofErr w:type="spellStart"/>
      <w:r w:rsidRPr="00C803B6">
        <w:t>bolov</w:t>
      </w:r>
      <w:proofErr w:type="spellEnd"/>
      <w:r w:rsidRPr="00C803B6">
        <w:t>.</w:t>
      </w:r>
      <w:r w:rsidR="007C0DF6">
        <w:t xml:space="preserve"> na teret HZZO</w:t>
      </w:r>
      <w:r w:rsidR="007C0DF6">
        <w:tab/>
      </w:r>
      <w:r w:rsidR="007C0DF6">
        <w:tab/>
      </w:r>
      <w:r w:rsidR="007C0DF6">
        <w:tab/>
        <w:t xml:space="preserve">   4.271</w:t>
      </w:r>
      <w:r w:rsidR="00B76E86">
        <w:t xml:space="preserve"> </w:t>
      </w:r>
      <w:r w:rsidRPr="00C803B6">
        <w:t>kn</w:t>
      </w:r>
    </w:p>
    <w:p w:rsidR="00C803B6" w:rsidRPr="00AB58BA" w:rsidRDefault="00C803B6" w:rsidP="00A95E07">
      <w:pPr>
        <w:jc w:val="both"/>
      </w:pPr>
      <w:r>
        <w:tab/>
      </w:r>
      <w:r w:rsidRPr="00345E11">
        <w:rPr>
          <w:u w:val="single"/>
        </w:rPr>
        <w:t xml:space="preserve">           - kontinuirani rashodi budućeg razdoblja  </w:t>
      </w:r>
      <w:r w:rsidR="00345E11" w:rsidRPr="00345E11">
        <w:rPr>
          <w:u w:val="single"/>
        </w:rPr>
        <w:t xml:space="preserve">  </w:t>
      </w:r>
      <w:r w:rsidR="007C0DF6">
        <w:rPr>
          <w:u w:val="single"/>
        </w:rPr>
        <w:t xml:space="preserve">             257.489</w:t>
      </w:r>
      <w:r w:rsidR="00345E11" w:rsidRPr="00345E11">
        <w:rPr>
          <w:u w:val="single"/>
        </w:rPr>
        <w:t xml:space="preserve"> kn</w:t>
      </w:r>
    </w:p>
    <w:p w:rsidR="00C803B6" w:rsidRPr="008145A7" w:rsidRDefault="00C803B6" w:rsidP="00A95E07">
      <w:pPr>
        <w:jc w:val="both"/>
        <w:rPr>
          <w:u w:val="single"/>
        </w:rPr>
      </w:pPr>
    </w:p>
    <w:p w:rsidR="00495209" w:rsidRPr="00AB58BA" w:rsidRDefault="00B76E86" w:rsidP="00A95E07">
      <w:pPr>
        <w:tabs>
          <w:tab w:val="left" w:pos="3144"/>
        </w:tabs>
        <w:jc w:val="both"/>
        <w:rPr>
          <w:b/>
          <w:u w:val="single"/>
        </w:rPr>
      </w:pPr>
      <w:r>
        <w:rPr>
          <w:b/>
        </w:rPr>
        <w:t xml:space="preserve">          </w:t>
      </w:r>
      <w:r w:rsidR="007C0DF6">
        <w:rPr>
          <w:b/>
          <w:u w:val="single"/>
        </w:rPr>
        <w:t>Ukupno:</w:t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  <w:t>339.163</w:t>
      </w:r>
      <w:r w:rsidR="000A46A6" w:rsidRPr="00AB58BA">
        <w:rPr>
          <w:b/>
          <w:u w:val="single"/>
        </w:rPr>
        <w:t xml:space="preserve"> </w:t>
      </w:r>
      <w:r w:rsidR="00495209" w:rsidRPr="00AB58BA">
        <w:rPr>
          <w:b/>
          <w:u w:val="single"/>
        </w:rPr>
        <w:t>kn</w:t>
      </w:r>
    </w:p>
    <w:p w:rsidR="008C5DEA" w:rsidRPr="007644E2" w:rsidRDefault="008C5DEA" w:rsidP="00A95E07">
      <w:pPr>
        <w:tabs>
          <w:tab w:val="left" w:pos="3144"/>
        </w:tabs>
        <w:jc w:val="both"/>
      </w:pPr>
    </w:p>
    <w:p w:rsidR="0052484C" w:rsidRPr="007D0D1F" w:rsidRDefault="007D0D1F" w:rsidP="00A95E07">
      <w:pPr>
        <w:jc w:val="both"/>
      </w:pPr>
      <w:r w:rsidRPr="007D0D1F">
        <w:t>Kontinuirane rashode budućeg razdoblja</w:t>
      </w:r>
      <w:r>
        <w:t xml:space="preserve"> predstavlja o</w:t>
      </w:r>
      <w:r w:rsidR="00CF4BE0">
        <w:t>bračunata plaća za prosinac 2021</w:t>
      </w:r>
      <w:r>
        <w:t>. godine koja će biti iskazana kao ra</w:t>
      </w:r>
      <w:r w:rsidR="00E705C5">
        <w:t>shod i isplaćena u siječnju 202</w:t>
      </w:r>
      <w:r w:rsidR="00CF4BE0">
        <w:t>2</w:t>
      </w:r>
      <w:r>
        <w:t>. godine.</w:t>
      </w:r>
    </w:p>
    <w:p w:rsidR="00274106" w:rsidRDefault="0052484C" w:rsidP="00A95E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060E2E" w:rsidRDefault="00060E2E" w:rsidP="00A95E07">
      <w:pPr>
        <w:jc w:val="both"/>
        <w:rPr>
          <w:b/>
          <w:u w:val="single"/>
        </w:rPr>
      </w:pPr>
    </w:p>
    <w:p w:rsidR="00443231" w:rsidRDefault="00443231" w:rsidP="00A95E07">
      <w:pPr>
        <w:jc w:val="both"/>
        <w:rPr>
          <w:b/>
          <w:u w:val="single"/>
        </w:rPr>
      </w:pPr>
    </w:p>
    <w:p w:rsidR="00443231" w:rsidRDefault="00443231" w:rsidP="00A95E07">
      <w:pPr>
        <w:jc w:val="both"/>
        <w:rPr>
          <w:b/>
          <w:u w:val="single"/>
        </w:rPr>
      </w:pPr>
    </w:p>
    <w:p w:rsidR="00443231" w:rsidRDefault="00443231" w:rsidP="00A95E07">
      <w:pPr>
        <w:jc w:val="both"/>
        <w:rPr>
          <w:b/>
          <w:u w:val="single"/>
        </w:rPr>
      </w:pPr>
    </w:p>
    <w:p w:rsidR="00495209" w:rsidRDefault="00443231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br.8</w:t>
      </w:r>
      <w:r w:rsidR="00495209">
        <w:rPr>
          <w:b/>
          <w:u w:val="single"/>
        </w:rPr>
        <w:t>.</w:t>
      </w:r>
    </w:p>
    <w:p w:rsidR="00495209" w:rsidRDefault="00495209" w:rsidP="00A95E07">
      <w:pPr>
        <w:jc w:val="both"/>
        <w:rPr>
          <w:b/>
          <w:u w:val="single"/>
        </w:rPr>
      </w:pPr>
    </w:p>
    <w:p w:rsidR="008C5DEA" w:rsidRDefault="00CF4BE0" w:rsidP="00A95E07">
      <w:pPr>
        <w:jc w:val="both"/>
      </w:pPr>
      <w:r>
        <w:t>AOP 170</w:t>
      </w:r>
      <w:r w:rsidR="00495209">
        <w:t xml:space="preserve"> Obrasca BIL Obveze či</w:t>
      </w:r>
      <w:r w:rsidR="00850232">
        <w:t>ne nepodmirene obveze za:</w:t>
      </w:r>
    </w:p>
    <w:p w:rsidR="00850232" w:rsidRDefault="00850232" w:rsidP="00A95E07">
      <w:pPr>
        <w:jc w:val="both"/>
      </w:pPr>
    </w:p>
    <w:p w:rsidR="00A206EA" w:rsidRDefault="00A206EA" w:rsidP="00A95E07">
      <w:pPr>
        <w:jc w:val="both"/>
      </w:pPr>
      <w:r>
        <w:tab/>
      </w:r>
      <w:r>
        <w:tab/>
        <w:t>- obveze</w:t>
      </w:r>
      <w:r w:rsidR="00E836E1">
        <w:t xml:space="preserve"> za zaposlene</w:t>
      </w:r>
      <w:r w:rsidR="00E836E1">
        <w:tab/>
      </w:r>
      <w:r w:rsidR="00E836E1">
        <w:tab/>
      </w:r>
      <w:r w:rsidR="00E836E1">
        <w:tab/>
      </w:r>
      <w:r w:rsidR="00E836E1">
        <w:tab/>
      </w:r>
      <w:r w:rsidR="00E836E1">
        <w:tab/>
        <w:t>226.310</w:t>
      </w:r>
      <w:r>
        <w:t xml:space="preserve"> kn</w:t>
      </w:r>
    </w:p>
    <w:p w:rsidR="00A206EA" w:rsidRDefault="00A206EA" w:rsidP="00A95E07">
      <w:pPr>
        <w:jc w:val="both"/>
      </w:pPr>
      <w:r>
        <w:tab/>
      </w:r>
      <w:r>
        <w:tab/>
        <w:t>- naknade troško</w:t>
      </w:r>
      <w:r w:rsidR="00E836E1">
        <w:t>va zaposlenima</w:t>
      </w:r>
      <w:r w:rsidR="00E836E1">
        <w:tab/>
      </w:r>
      <w:r w:rsidR="00E836E1">
        <w:tab/>
      </w:r>
      <w:r w:rsidR="00E836E1">
        <w:tab/>
        <w:t xml:space="preserve">  17.201</w:t>
      </w:r>
      <w:r>
        <w:t xml:space="preserve"> kn</w:t>
      </w:r>
    </w:p>
    <w:p w:rsidR="00495209" w:rsidRDefault="00495209" w:rsidP="00A95E07">
      <w:pPr>
        <w:ind w:left="708" w:firstLine="708"/>
        <w:jc w:val="both"/>
      </w:pPr>
      <w:r>
        <w:t>- rashodi za materij</w:t>
      </w:r>
      <w:r w:rsidR="00B76E86">
        <w:t>al i energiju</w:t>
      </w:r>
      <w:r w:rsidR="00B76E86">
        <w:tab/>
      </w:r>
      <w:r w:rsidR="00B76E86">
        <w:tab/>
      </w:r>
      <w:r w:rsidR="00B76E86">
        <w:tab/>
        <w:t xml:space="preserve">    </w:t>
      </w:r>
      <w:r w:rsidR="00E836E1">
        <w:t>4.962</w:t>
      </w:r>
      <w:r>
        <w:t xml:space="preserve"> kn</w:t>
      </w:r>
    </w:p>
    <w:p w:rsidR="00A206EA" w:rsidRDefault="001B0307" w:rsidP="00A95E07">
      <w:pPr>
        <w:jc w:val="both"/>
      </w:pPr>
      <w:r>
        <w:tab/>
      </w:r>
      <w:r>
        <w:tab/>
      </w:r>
      <w:r w:rsidR="00495209">
        <w:t>- rashodi za uslug</w:t>
      </w:r>
      <w:r w:rsidR="00850232">
        <w:t>e</w:t>
      </w:r>
      <w:r w:rsidR="00E836E1">
        <w:t xml:space="preserve"> </w:t>
      </w:r>
      <w:r w:rsidR="00E836E1">
        <w:tab/>
      </w:r>
      <w:r w:rsidR="00E836E1">
        <w:tab/>
      </w:r>
      <w:r w:rsidR="00E836E1">
        <w:tab/>
      </w:r>
      <w:r w:rsidR="00E836E1">
        <w:tab/>
      </w:r>
      <w:r w:rsidR="00E836E1">
        <w:tab/>
        <w:t xml:space="preserve">    2.049</w:t>
      </w:r>
      <w:r w:rsidR="00A206EA">
        <w:t xml:space="preserve"> </w:t>
      </w:r>
      <w:r w:rsidR="00495209">
        <w:t>kn</w:t>
      </w:r>
    </w:p>
    <w:p w:rsidR="00850232" w:rsidRDefault="001B0307" w:rsidP="00A95E07">
      <w:pPr>
        <w:tabs>
          <w:tab w:val="left" w:pos="1260"/>
        </w:tabs>
        <w:jc w:val="both"/>
      </w:pPr>
      <w:r>
        <w:tab/>
        <w:t xml:space="preserve">  - osta</w:t>
      </w:r>
      <w:r w:rsidR="003D5B80">
        <w:t>li nespomenuti</w:t>
      </w:r>
      <w:r w:rsidR="00E836E1">
        <w:t xml:space="preserve"> rashodi</w:t>
      </w:r>
      <w:r w:rsidR="00E836E1">
        <w:tab/>
      </w:r>
      <w:r w:rsidR="00E836E1">
        <w:tab/>
      </w:r>
      <w:r w:rsidR="00E836E1">
        <w:tab/>
      </w:r>
      <w:r w:rsidR="00E836E1">
        <w:tab/>
        <w:t xml:space="preserve">    7.553</w:t>
      </w:r>
      <w:r>
        <w:t xml:space="preserve"> kn</w:t>
      </w:r>
    </w:p>
    <w:p w:rsidR="006A32F1" w:rsidRDefault="006A32F1" w:rsidP="00A95E07">
      <w:pPr>
        <w:tabs>
          <w:tab w:val="left" w:pos="1260"/>
        </w:tabs>
        <w:jc w:val="both"/>
      </w:pPr>
      <w:r>
        <w:tab/>
        <w:t xml:space="preserve">  </w:t>
      </w:r>
      <w:r w:rsidR="003D5B80">
        <w:t>- obveze za financijske rashode</w:t>
      </w:r>
      <w:r w:rsidR="00E836E1">
        <w:tab/>
      </w:r>
      <w:r w:rsidR="00E836E1">
        <w:tab/>
      </w:r>
      <w:r w:rsidR="00E836E1">
        <w:tab/>
        <w:t xml:space="preserve">    6.528</w:t>
      </w:r>
      <w:r w:rsidR="003D5B80">
        <w:t xml:space="preserve"> kn</w:t>
      </w:r>
    </w:p>
    <w:p w:rsidR="00111E11" w:rsidRDefault="00111E11" w:rsidP="00A95E07">
      <w:pPr>
        <w:tabs>
          <w:tab w:val="left" w:pos="1260"/>
          <w:tab w:val="left" w:pos="5325"/>
        </w:tabs>
        <w:jc w:val="both"/>
      </w:pPr>
      <w:r>
        <w:tab/>
      </w:r>
      <w:r w:rsidR="001B0307">
        <w:t xml:space="preserve"> </w:t>
      </w:r>
      <w:r>
        <w:t xml:space="preserve"> - </w:t>
      </w:r>
      <w:proofErr w:type="spellStart"/>
      <w:r>
        <w:t>obv</w:t>
      </w:r>
      <w:proofErr w:type="spellEnd"/>
      <w:r>
        <w:t xml:space="preserve">. za </w:t>
      </w:r>
      <w:proofErr w:type="spellStart"/>
      <w:r w:rsidR="00E705C5">
        <w:t>b</w:t>
      </w:r>
      <w:r w:rsidR="00E836E1">
        <w:t>olov</w:t>
      </w:r>
      <w:proofErr w:type="spellEnd"/>
      <w:r w:rsidR="00E836E1">
        <w:t>. na teret HZZO</w:t>
      </w:r>
      <w:r w:rsidR="00E836E1">
        <w:tab/>
      </w:r>
      <w:r w:rsidR="00E836E1">
        <w:tab/>
      </w:r>
      <w:r w:rsidR="00E836E1">
        <w:tab/>
        <w:t xml:space="preserve">    4.271</w:t>
      </w:r>
      <w:r w:rsidR="006A32F1">
        <w:t xml:space="preserve"> </w:t>
      </w:r>
      <w:r>
        <w:t>kn</w:t>
      </w:r>
    </w:p>
    <w:p w:rsidR="00E836E1" w:rsidRDefault="00E836E1" w:rsidP="00A95E07">
      <w:pPr>
        <w:tabs>
          <w:tab w:val="left" w:pos="1260"/>
          <w:tab w:val="left" w:pos="5325"/>
        </w:tabs>
        <w:jc w:val="both"/>
      </w:pPr>
      <w:r>
        <w:tab/>
        <w:t xml:space="preserve">  - obveze za povrat u proračun</w:t>
      </w:r>
      <w:r>
        <w:tab/>
      </w:r>
      <w:r>
        <w:tab/>
      </w:r>
      <w:r>
        <w:tab/>
        <w:t xml:space="preserve">    4.631 kn</w:t>
      </w:r>
    </w:p>
    <w:p w:rsidR="00495209" w:rsidRDefault="006A32F1" w:rsidP="00A95E07">
      <w:pPr>
        <w:jc w:val="both"/>
      </w:pPr>
      <w:r>
        <w:t xml:space="preserve">                    </w:t>
      </w:r>
      <w:r w:rsidR="00495209">
        <w:t xml:space="preserve">    __________________________________</w:t>
      </w:r>
      <w:r w:rsidR="00B76E86">
        <w:t>_______</w:t>
      </w:r>
      <w:r w:rsidR="00495209">
        <w:t>_________</w:t>
      </w:r>
      <w:r>
        <w:t>_</w:t>
      </w:r>
    </w:p>
    <w:p w:rsidR="005B15EF" w:rsidRPr="007644E2" w:rsidRDefault="00495209" w:rsidP="00A95E07">
      <w:pPr>
        <w:jc w:val="both"/>
        <w:rPr>
          <w:b/>
          <w:u w:val="single"/>
        </w:rPr>
      </w:pPr>
      <w:r>
        <w:tab/>
      </w:r>
      <w:r>
        <w:tab/>
      </w:r>
      <w:r w:rsidR="00B76E86">
        <w:rPr>
          <w:b/>
          <w:u w:val="single"/>
        </w:rPr>
        <w:t>Ukupno:</w:t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  <w:t xml:space="preserve"> </w:t>
      </w:r>
      <w:r w:rsidR="00E836E1">
        <w:rPr>
          <w:b/>
          <w:u w:val="single"/>
        </w:rPr>
        <w:t>273.505</w:t>
      </w:r>
      <w:r w:rsidRPr="007644E2">
        <w:rPr>
          <w:b/>
          <w:u w:val="single"/>
        </w:rPr>
        <w:t xml:space="preserve"> kn</w:t>
      </w:r>
    </w:p>
    <w:p w:rsidR="0052484C" w:rsidRPr="000F3E11" w:rsidRDefault="0052484C" w:rsidP="00A95E07">
      <w:pPr>
        <w:tabs>
          <w:tab w:val="left" w:pos="3315"/>
        </w:tabs>
        <w:jc w:val="both"/>
        <w:rPr>
          <w:b/>
        </w:rPr>
      </w:pPr>
    </w:p>
    <w:p w:rsidR="005B15EF" w:rsidRDefault="00C12401" w:rsidP="00A95E07">
      <w:pPr>
        <w:tabs>
          <w:tab w:val="left" w:pos="3315"/>
        </w:tabs>
        <w:jc w:val="both"/>
      </w:pPr>
      <w:r>
        <w:t>Kod nabrojanih stavki</w:t>
      </w:r>
      <w:r w:rsidR="00294E6D">
        <w:t xml:space="preserve"> radi</w:t>
      </w:r>
      <w:r>
        <w:t xml:space="preserve"> se</w:t>
      </w:r>
      <w:r w:rsidR="00294E6D">
        <w:t xml:space="preserve"> o nedospjelim obvezama za račune i drugo</w:t>
      </w:r>
      <w:r w:rsidR="00277302">
        <w:t>,</w:t>
      </w:r>
      <w:r w:rsidR="00294E6D">
        <w:t xml:space="preserve"> kojima nije r</w:t>
      </w:r>
      <w:r w:rsidR="00685A4E">
        <w:t>ok plaćanja dospio s 31.12.202</w:t>
      </w:r>
      <w:r w:rsidR="00CF4BE0">
        <w:t>1</w:t>
      </w:r>
      <w:r w:rsidR="00294E6D">
        <w:t>. godine</w:t>
      </w:r>
      <w:r w:rsidR="003500B3">
        <w:t xml:space="preserve">, </w:t>
      </w:r>
      <w:r w:rsidR="00C83D3A">
        <w:t>računi su naknadn</w:t>
      </w:r>
      <w:r w:rsidR="00685A4E">
        <w:t xml:space="preserve">o dostavljeni poslije </w:t>
      </w:r>
      <w:r w:rsidR="00CF4BE0">
        <w:t>31.12.2021</w:t>
      </w:r>
      <w:r>
        <w:t>. godine, a</w:t>
      </w:r>
      <w:r w:rsidR="00C83D3A">
        <w:t xml:space="preserve"> obveze su</w:t>
      </w:r>
      <w:r w:rsidR="003500B3">
        <w:t xml:space="preserve"> nast</w:t>
      </w:r>
      <w:r w:rsidR="00CF4BE0">
        <w:t>ale u razdoblju do 31.12.2021</w:t>
      </w:r>
      <w:r>
        <w:t>. g</w:t>
      </w:r>
      <w:r w:rsidR="007C0DF6">
        <w:t>odine te sve spadaju pod AOP 281</w:t>
      </w:r>
      <w:r>
        <w:t xml:space="preserve"> Obrasca BIL Obveze za rashode poslovanja –</w:t>
      </w:r>
      <w:r w:rsidR="00685A4E">
        <w:t xml:space="preserve"> </w:t>
      </w:r>
      <w:r>
        <w:t>nedospjele.</w:t>
      </w:r>
    </w:p>
    <w:p w:rsidR="003500B3" w:rsidRDefault="003500B3" w:rsidP="00A95E07">
      <w:pPr>
        <w:tabs>
          <w:tab w:val="left" w:pos="3315"/>
        </w:tabs>
        <w:jc w:val="both"/>
      </w:pPr>
    </w:p>
    <w:p w:rsidR="000A01BC" w:rsidRDefault="000A01BC" w:rsidP="00A95E07">
      <w:pPr>
        <w:ind w:firstLine="708"/>
        <w:jc w:val="both"/>
      </w:pPr>
    </w:p>
    <w:p w:rsidR="0003043B" w:rsidRDefault="0003043B" w:rsidP="00A95E07">
      <w:pPr>
        <w:ind w:firstLine="708"/>
        <w:jc w:val="both"/>
      </w:pPr>
    </w:p>
    <w:p w:rsidR="0003043B" w:rsidRDefault="0003043B" w:rsidP="00A95E07">
      <w:pPr>
        <w:ind w:firstLine="708"/>
        <w:jc w:val="both"/>
      </w:pPr>
    </w:p>
    <w:p w:rsidR="0003043B" w:rsidRDefault="0003043B" w:rsidP="00A95E07">
      <w:pPr>
        <w:ind w:firstLine="708"/>
        <w:jc w:val="both"/>
      </w:pPr>
    </w:p>
    <w:p w:rsidR="00C91514" w:rsidRDefault="00F84944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br.9</w:t>
      </w:r>
      <w:r w:rsidR="00C91514" w:rsidRPr="00AB6327">
        <w:rPr>
          <w:b/>
          <w:u w:val="single"/>
        </w:rPr>
        <w:t>.</w:t>
      </w:r>
    </w:p>
    <w:p w:rsidR="001772D6" w:rsidRDefault="001772D6" w:rsidP="00A95E07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772D6" w:rsidRPr="006D43CD" w:rsidRDefault="006D43CD" w:rsidP="00A95E07">
      <w:pPr>
        <w:jc w:val="both"/>
      </w:pPr>
      <w:r>
        <w:t>AOP 113 Obrasca RAS-funkcijski</w:t>
      </w:r>
      <w:r w:rsidR="00294E6D">
        <w:t xml:space="preserve"> u iznosu </w:t>
      </w:r>
      <w:r w:rsidR="00E836E1">
        <w:rPr>
          <w:b/>
        </w:rPr>
        <w:t>3.088.203</w:t>
      </w:r>
      <w:r w:rsidR="00294E6D" w:rsidRPr="00294E6D">
        <w:rPr>
          <w:b/>
        </w:rPr>
        <w:t xml:space="preserve"> kn</w:t>
      </w:r>
      <w:r>
        <w:t xml:space="preserve"> predstavlja sve rashode ostvarene </w:t>
      </w:r>
      <w:r w:rsidR="00CF4BE0">
        <w:t>u 2021</w:t>
      </w:r>
      <w:r w:rsidR="000A01BC">
        <w:t>. godini i</w:t>
      </w:r>
      <w:r w:rsidR="00CF4BE0">
        <w:t>skazane na AOP 407</w:t>
      </w:r>
      <w:r w:rsidR="000A01BC">
        <w:t xml:space="preserve"> Ukupni rashodi u Obrascu PR-RAS umanjene za iznos rashoda iskazan na </w:t>
      </w:r>
      <w:r w:rsidRPr="006D43CD">
        <w:t>AOP 122 Obrasca RAS-funkcijski</w:t>
      </w:r>
      <w:r w:rsidR="000A01BC">
        <w:t xml:space="preserve"> </w:t>
      </w:r>
      <w:r w:rsidR="00DD58B9">
        <w:t xml:space="preserve">u vrijednosti </w:t>
      </w:r>
      <w:r w:rsidR="00E836E1">
        <w:rPr>
          <w:b/>
        </w:rPr>
        <w:t>30.551</w:t>
      </w:r>
      <w:r w:rsidR="00DD58B9" w:rsidRPr="00DD58B9">
        <w:rPr>
          <w:b/>
        </w:rPr>
        <w:t xml:space="preserve"> kn</w:t>
      </w:r>
      <w:r w:rsidR="00DD58B9">
        <w:t xml:space="preserve"> </w:t>
      </w:r>
      <w:r w:rsidR="000A01BC">
        <w:t>koji</w:t>
      </w:r>
      <w:r>
        <w:t xml:space="preserve"> predstavlja sve rashode nastale vezano uz prehranu učenika u školskoj kuhinji</w:t>
      </w:r>
      <w:r w:rsidR="00CF4BE0">
        <w:t xml:space="preserve"> u 2021</w:t>
      </w:r>
      <w:r w:rsidR="00294E6D">
        <w:t>. godini.</w:t>
      </w:r>
    </w:p>
    <w:p w:rsidR="00C91514" w:rsidRDefault="00C91514" w:rsidP="00A95E07">
      <w:pPr>
        <w:jc w:val="both"/>
        <w:rPr>
          <w:b/>
        </w:rPr>
      </w:pPr>
    </w:p>
    <w:p w:rsidR="00443231" w:rsidRDefault="00443231" w:rsidP="00A95E07">
      <w:pPr>
        <w:jc w:val="both"/>
        <w:rPr>
          <w:b/>
        </w:rPr>
      </w:pPr>
    </w:p>
    <w:p w:rsidR="0003043B" w:rsidRDefault="0003043B" w:rsidP="00A95E07">
      <w:pPr>
        <w:jc w:val="both"/>
        <w:rPr>
          <w:b/>
        </w:rPr>
      </w:pPr>
    </w:p>
    <w:p w:rsidR="0003043B" w:rsidRPr="006D43CD" w:rsidRDefault="0003043B" w:rsidP="00A95E07">
      <w:pPr>
        <w:jc w:val="both"/>
        <w:rPr>
          <w:b/>
        </w:rPr>
      </w:pPr>
      <w:bookmarkStart w:id="0" w:name="_GoBack"/>
      <w:bookmarkEnd w:id="0"/>
    </w:p>
    <w:p w:rsidR="00C91514" w:rsidRDefault="00E86D83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br.10</w:t>
      </w:r>
      <w:r w:rsidRPr="00AB6327">
        <w:rPr>
          <w:b/>
          <w:u w:val="single"/>
        </w:rPr>
        <w:t>.</w:t>
      </w:r>
    </w:p>
    <w:p w:rsidR="00E86D83" w:rsidRPr="00E86D83" w:rsidRDefault="00E86D83" w:rsidP="00A95E07">
      <w:pPr>
        <w:jc w:val="both"/>
      </w:pPr>
    </w:p>
    <w:p w:rsidR="00495209" w:rsidRDefault="00E836E1" w:rsidP="00A95E07">
      <w:pPr>
        <w:jc w:val="both"/>
      </w:pPr>
      <w:r>
        <w:t>AOP 005</w:t>
      </w:r>
      <w:r w:rsidR="00E86D83">
        <w:t xml:space="preserve"> Proizvedena dugotrajna imovina u Obrascu P-VRIO se </w:t>
      </w:r>
      <w:r w:rsidR="009C0D6C">
        <w:t xml:space="preserve">smanjila za </w:t>
      </w:r>
      <w:r>
        <w:rPr>
          <w:b/>
        </w:rPr>
        <w:t>68.586</w:t>
      </w:r>
      <w:r w:rsidR="009C0D6C" w:rsidRPr="002700FB">
        <w:rPr>
          <w:b/>
        </w:rPr>
        <w:t xml:space="preserve"> kn</w:t>
      </w:r>
      <w:r>
        <w:t xml:space="preserve">, a povećala se za </w:t>
      </w:r>
      <w:r w:rsidRPr="00E836E1">
        <w:rPr>
          <w:b/>
        </w:rPr>
        <w:t>479.428 kn</w:t>
      </w:r>
      <w:r>
        <w:t xml:space="preserve">. </w:t>
      </w:r>
      <w:r w:rsidR="009C0D6C">
        <w:t xml:space="preserve">Razlog tomu je otpis </w:t>
      </w:r>
      <w:r>
        <w:t>starog rukometnog i odbojkaškog igrališta te postavljanje novog.</w:t>
      </w:r>
    </w:p>
    <w:p w:rsidR="00E86D83" w:rsidRDefault="00E86D83" w:rsidP="00A95E07">
      <w:pPr>
        <w:jc w:val="both"/>
      </w:pPr>
    </w:p>
    <w:p w:rsidR="00443231" w:rsidRDefault="00443231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443231" w:rsidRPr="00CF4BE0" w:rsidRDefault="00CF4BE0" w:rsidP="00A95E07">
      <w:pPr>
        <w:jc w:val="both"/>
        <w:rPr>
          <w:b/>
          <w:u w:val="single"/>
        </w:rPr>
      </w:pPr>
      <w:r w:rsidRPr="00CF4BE0">
        <w:rPr>
          <w:b/>
          <w:u w:val="single"/>
        </w:rPr>
        <w:t>BILJEŠKA br.11.</w:t>
      </w:r>
    </w:p>
    <w:p w:rsidR="00CF4BE0" w:rsidRDefault="00CF4BE0" w:rsidP="00A95E07">
      <w:pPr>
        <w:jc w:val="both"/>
      </w:pPr>
    </w:p>
    <w:p w:rsidR="00CF4BE0" w:rsidRDefault="00CF4BE0" w:rsidP="00A95E07">
      <w:pPr>
        <w:jc w:val="both"/>
      </w:pPr>
      <w:r>
        <w:t xml:space="preserve">Stanje obveza na početku razdoblja je iznosilo </w:t>
      </w:r>
      <w:r w:rsidR="00411250">
        <w:rPr>
          <w:b/>
        </w:rPr>
        <w:t>221.542</w:t>
      </w:r>
      <w:r w:rsidRPr="00411250">
        <w:rPr>
          <w:b/>
        </w:rPr>
        <w:t xml:space="preserve"> kn</w:t>
      </w:r>
      <w:r>
        <w:t xml:space="preserve">. Ukupan zbroj svih obveza nastalih u 2021. godini iznosio je </w:t>
      </w:r>
      <w:r w:rsidR="00411250">
        <w:rPr>
          <w:b/>
        </w:rPr>
        <w:t>3.107.687</w:t>
      </w:r>
      <w:r w:rsidRPr="00411250">
        <w:rPr>
          <w:b/>
        </w:rPr>
        <w:t xml:space="preserve"> kn</w:t>
      </w:r>
      <w:r w:rsidR="00411250">
        <w:t xml:space="preserve"> (AOP 002</w:t>
      </w:r>
      <w:r>
        <w:t xml:space="preserve"> – Obrazac obveze). Podmirene obveze u 2021. godini iznosile su </w:t>
      </w:r>
      <w:r w:rsidR="00411250">
        <w:rPr>
          <w:b/>
        </w:rPr>
        <w:t>3.055.724</w:t>
      </w:r>
      <w:r w:rsidRPr="00411250">
        <w:rPr>
          <w:b/>
        </w:rPr>
        <w:t xml:space="preserve"> kn</w:t>
      </w:r>
      <w:r>
        <w:t xml:space="preserve"> (AOP020).</w:t>
      </w:r>
    </w:p>
    <w:p w:rsidR="00CF4BE0" w:rsidRDefault="00CF4BE0" w:rsidP="00A95E07">
      <w:pPr>
        <w:jc w:val="both"/>
      </w:pPr>
    </w:p>
    <w:p w:rsidR="00CF4BE0" w:rsidRDefault="00CF4BE0" w:rsidP="00A95E07">
      <w:pPr>
        <w:jc w:val="both"/>
      </w:pPr>
      <w:r>
        <w:t xml:space="preserve">Stanje obveza na kraju izvještajnog razdoblja iznosilo je </w:t>
      </w:r>
      <w:r w:rsidR="00411250">
        <w:rPr>
          <w:b/>
        </w:rPr>
        <w:t>273.505</w:t>
      </w:r>
      <w:r w:rsidRPr="00411250">
        <w:rPr>
          <w:b/>
        </w:rPr>
        <w:t xml:space="preserve"> kn</w:t>
      </w:r>
      <w:r>
        <w:t xml:space="preserve"> (AOP 038). Riječ je o obvez</w:t>
      </w:r>
      <w:r w:rsidR="00411250">
        <w:t>ama za zaposlene u iznosu od 226.310</w:t>
      </w:r>
      <w:r>
        <w:t xml:space="preserve"> kn, obvezama za materi</w:t>
      </w:r>
      <w:r w:rsidR="00411250">
        <w:t>jalne rashode u iznosu od 31.765</w:t>
      </w:r>
      <w:r>
        <w:t xml:space="preserve"> kn, obvezama za </w:t>
      </w:r>
      <w:r w:rsidR="00E836E1">
        <w:t>financijske rashode od 6.528</w:t>
      </w:r>
      <w:r w:rsidR="00411250">
        <w:t xml:space="preserve"> kn,</w:t>
      </w:r>
      <w:r>
        <w:t xml:space="preserve"> obvezama za bolovanje n</w:t>
      </w:r>
      <w:r w:rsidR="00411250">
        <w:t>a teret HZZO-a u iznosu od 4.271</w:t>
      </w:r>
      <w:r>
        <w:t xml:space="preserve"> kn</w:t>
      </w:r>
      <w:r w:rsidR="00411250">
        <w:t xml:space="preserve"> te obvezama za povrat u proračun u iznosu od 4.631 kn</w:t>
      </w:r>
      <w:r>
        <w:t>.</w:t>
      </w:r>
    </w:p>
    <w:p w:rsidR="00CF4BE0" w:rsidRDefault="00CF4BE0" w:rsidP="00A95E07">
      <w:pPr>
        <w:jc w:val="both"/>
      </w:pPr>
      <w:r>
        <w:t>Radi se o nedospjelim obvezama koje su nastale u razdoblju do 31.12.2021. godine.</w:t>
      </w:r>
    </w:p>
    <w:p w:rsidR="00CF4BE0" w:rsidRDefault="00CF4BE0" w:rsidP="00A95E07">
      <w:pPr>
        <w:jc w:val="both"/>
      </w:pPr>
    </w:p>
    <w:p w:rsidR="00CF4BE0" w:rsidRDefault="00CF4BE0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03043B" w:rsidRDefault="0003043B" w:rsidP="00A95E07">
      <w:pPr>
        <w:jc w:val="both"/>
      </w:pPr>
    </w:p>
    <w:p w:rsidR="00495209" w:rsidRDefault="00495209" w:rsidP="00A95E07">
      <w:pPr>
        <w:jc w:val="both"/>
        <w:rPr>
          <w:b/>
          <w:u w:val="single"/>
        </w:rPr>
      </w:pPr>
    </w:p>
    <w:p w:rsidR="00C814B4" w:rsidRDefault="00495209" w:rsidP="00A95E07">
      <w:pPr>
        <w:jc w:val="both"/>
      </w:pPr>
      <w:r>
        <w:t>U Posavs</w:t>
      </w:r>
      <w:r w:rsidR="00DD58B9">
        <w:t xml:space="preserve">kim </w:t>
      </w:r>
      <w:proofErr w:type="spellStart"/>
      <w:r w:rsidR="00CF4BE0">
        <w:t>Podgajcima</w:t>
      </w:r>
      <w:proofErr w:type="spellEnd"/>
      <w:r w:rsidR="00CF4BE0">
        <w:t>, 31</w:t>
      </w:r>
      <w:r w:rsidR="000A01BC">
        <w:t>. sije</w:t>
      </w:r>
      <w:r w:rsidR="00294E6D">
        <w:t>č</w:t>
      </w:r>
      <w:r w:rsidR="00CF4BE0">
        <w:t>nja 2022</w:t>
      </w:r>
      <w:r>
        <w:t>. godine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4E6D" w:rsidRDefault="00294E6D" w:rsidP="00A95E07">
      <w:pPr>
        <w:jc w:val="both"/>
      </w:pPr>
    </w:p>
    <w:p w:rsidR="003500B3" w:rsidRDefault="003500B3" w:rsidP="00A95E07">
      <w:pPr>
        <w:jc w:val="both"/>
      </w:pPr>
    </w:p>
    <w:p w:rsidR="00294E6D" w:rsidRDefault="00CF4BE0" w:rsidP="00A95E07">
      <w:pPr>
        <w:jc w:val="both"/>
      </w:pPr>
      <w:r>
        <w:t>Voditelj računovodstva:</w:t>
      </w:r>
      <w:r>
        <w:tab/>
      </w:r>
      <w:r>
        <w:tab/>
      </w:r>
      <w:r>
        <w:tab/>
      </w:r>
      <w:r>
        <w:tab/>
        <w:t>R</w:t>
      </w:r>
      <w:r w:rsidR="00060E2E">
        <w:t>avnatelj</w:t>
      </w:r>
      <w:r w:rsidR="009C0D6C">
        <w:t>ica</w:t>
      </w:r>
      <w:r w:rsidR="00294E6D">
        <w:t xml:space="preserve"> škole:</w:t>
      </w:r>
    </w:p>
    <w:p w:rsidR="00294E6D" w:rsidRDefault="00294E6D" w:rsidP="00A95E07">
      <w:pPr>
        <w:jc w:val="both"/>
      </w:pPr>
    </w:p>
    <w:p w:rsidR="00294E6D" w:rsidRDefault="00BA1A34" w:rsidP="00A95E07">
      <w:pPr>
        <w:jc w:val="both"/>
      </w:pPr>
      <w:r>
        <w:t>Dario</w:t>
      </w:r>
      <w:r w:rsidR="00060E2E">
        <w:t xml:space="preserve"> </w:t>
      </w:r>
      <w:proofErr w:type="spellStart"/>
      <w:r w:rsidR="00060E2E">
        <w:t>Šestić</w:t>
      </w:r>
      <w:proofErr w:type="spellEnd"/>
      <w:r w:rsidR="00CF4BE0">
        <w:t xml:space="preserve">, </w:t>
      </w:r>
      <w:proofErr w:type="spellStart"/>
      <w:r w:rsidR="00CF4BE0">
        <w:t>mag</w:t>
      </w:r>
      <w:proofErr w:type="spellEnd"/>
      <w:r w:rsidR="00CF4BE0">
        <w:t xml:space="preserve">. </w:t>
      </w:r>
      <w:proofErr w:type="spellStart"/>
      <w:r w:rsidR="00CF4BE0">
        <w:t>oec</w:t>
      </w:r>
      <w:proofErr w:type="spellEnd"/>
      <w:r w:rsidR="00CF4BE0">
        <w:t>.</w:t>
      </w:r>
      <w:r w:rsidR="00294E6D">
        <w:tab/>
      </w:r>
      <w:r w:rsidR="00294E6D">
        <w:tab/>
      </w:r>
      <w:r w:rsidR="00294E6D">
        <w:tab/>
      </w:r>
      <w:r w:rsidR="00294E6D">
        <w:tab/>
      </w:r>
      <w:r w:rsidR="009C0D6C">
        <w:t xml:space="preserve">Mirna </w:t>
      </w:r>
      <w:proofErr w:type="spellStart"/>
      <w:r w:rsidR="009C0D6C">
        <w:t>Slavković</w:t>
      </w:r>
      <w:proofErr w:type="spellEnd"/>
      <w:r w:rsidR="009C0D6C">
        <w:t xml:space="preserve"> </w:t>
      </w:r>
      <w:proofErr w:type="spellStart"/>
      <w:r w:rsidR="009C0D6C">
        <w:t>Misir</w:t>
      </w:r>
      <w:proofErr w:type="spellEnd"/>
      <w:r w:rsidR="00CF4BE0">
        <w:t xml:space="preserve">, </w:t>
      </w:r>
      <w:proofErr w:type="spellStart"/>
      <w:r w:rsidR="00CF4BE0">
        <w:t>mag</w:t>
      </w:r>
      <w:proofErr w:type="spellEnd"/>
      <w:r w:rsidR="00CF4BE0">
        <w:t xml:space="preserve">. prim. </w:t>
      </w:r>
      <w:proofErr w:type="spellStart"/>
      <w:r w:rsidR="00CF4BE0">
        <w:t>educ</w:t>
      </w:r>
      <w:proofErr w:type="spellEnd"/>
      <w:r w:rsidR="00CF4BE0">
        <w:t>.</w:t>
      </w:r>
    </w:p>
    <w:sectPr w:rsidR="00294E6D" w:rsidSect="00C814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96" w:rsidRDefault="00D15396" w:rsidP="008C5DEA">
      <w:r>
        <w:separator/>
      </w:r>
    </w:p>
  </w:endnote>
  <w:endnote w:type="continuationSeparator" w:id="0">
    <w:p w:rsidR="00D15396" w:rsidRDefault="00D15396" w:rsidP="008C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225179"/>
      <w:docPartObj>
        <w:docPartGallery w:val="Page Numbers (Bottom of Page)"/>
        <w:docPartUnique/>
      </w:docPartObj>
    </w:sdtPr>
    <w:sdtEndPr/>
    <w:sdtContent>
      <w:p w:rsidR="00F439A3" w:rsidRDefault="00F439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3B">
          <w:rPr>
            <w:noProof/>
          </w:rPr>
          <w:t>5</w:t>
        </w:r>
        <w:r>
          <w:fldChar w:fldCharType="end"/>
        </w:r>
      </w:p>
    </w:sdtContent>
  </w:sdt>
  <w:p w:rsidR="00F439A3" w:rsidRDefault="00F439A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96" w:rsidRDefault="00D15396" w:rsidP="008C5DEA">
      <w:r>
        <w:separator/>
      </w:r>
    </w:p>
  </w:footnote>
  <w:footnote w:type="continuationSeparator" w:id="0">
    <w:p w:rsidR="00D15396" w:rsidRDefault="00D15396" w:rsidP="008C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A69"/>
    <w:multiLevelType w:val="hybridMultilevel"/>
    <w:tmpl w:val="AD729900"/>
    <w:lvl w:ilvl="0" w:tplc="54720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CE0DC5"/>
    <w:multiLevelType w:val="hybridMultilevel"/>
    <w:tmpl w:val="8108B2D8"/>
    <w:lvl w:ilvl="0" w:tplc="F7D2D94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3821230"/>
    <w:multiLevelType w:val="hybridMultilevel"/>
    <w:tmpl w:val="08D0802E"/>
    <w:lvl w:ilvl="0" w:tplc="403475B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711259D"/>
    <w:multiLevelType w:val="hybridMultilevel"/>
    <w:tmpl w:val="8C76178A"/>
    <w:lvl w:ilvl="0" w:tplc="7C2646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19577F"/>
    <w:multiLevelType w:val="hybridMultilevel"/>
    <w:tmpl w:val="E654B26C"/>
    <w:lvl w:ilvl="0" w:tplc="41F0EBCE">
      <w:start w:val="9"/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5" w15:restartNumberingAfterBreak="0">
    <w:nsid w:val="306724AA"/>
    <w:multiLevelType w:val="hybridMultilevel"/>
    <w:tmpl w:val="ED4E59B8"/>
    <w:lvl w:ilvl="0" w:tplc="B47696F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2D41F9E"/>
    <w:multiLevelType w:val="hybridMultilevel"/>
    <w:tmpl w:val="FCB4110C"/>
    <w:lvl w:ilvl="0" w:tplc="B572737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3BFB4D94"/>
    <w:multiLevelType w:val="hybridMultilevel"/>
    <w:tmpl w:val="9C085FE8"/>
    <w:lvl w:ilvl="0" w:tplc="A85C3B62">
      <w:numFmt w:val="bullet"/>
      <w:lvlText w:val="-"/>
      <w:lvlJc w:val="left"/>
      <w:pPr>
        <w:ind w:left="39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8" w15:restartNumberingAfterBreak="0">
    <w:nsid w:val="3C013594"/>
    <w:multiLevelType w:val="hybridMultilevel"/>
    <w:tmpl w:val="646CE610"/>
    <w:lvl w:ilvl="0" w:tplc="3D122622">
      <w:start w:val="9"/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9" w15:restartNumberingAfterBreak="0">
    <w:nsid w:val="42BC5E38"/>
    <w:multiLevelType w:val="hybridMultilevel"/>
    <w:tmpl w:val="19924D86"/>
    <w:lvl w:ilvl="0" w:tplc="A53A5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4B96"/>
    <w:multiLevelType w:val="hybridMultilevel"/>
    <w:tmpl w:val="3CC24AEA"/>
    <w:lvl w:ilvl="0" w:tplc="B914DE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47F42"/>
    <w:multiLevelType w:val="hybridMultilevel"/>
    <w:tmpl w:val="7E503AC2"/>
    <w:lvl w:ilvl="0" w:tplc="35CE9E46">
      <w:start w:val="9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5F157DAE"/>
    <w:multiLevelType w:val="hybridMultilevel"/>
    <w:tmpl w:val="889E8C8E"/>
    <w:lvl w:ilvl="0" w:tplc="EB720C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037AED"/>
    <w:multiLevelType w:val="hybridMultilevel"/>
    <w:tmpl w:val="CAAE268E"/>
    <w:lvl w:ilvl="0" w:tplc="1696D8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9050CA"/>
    <w:multiLevelType w:val="hybridMultilevel"/>
    <w:tmpl w:val="B448CF9C"/>
    <w:lvl w:ilvl="0" w:tplc="6F44F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44F23"/>
    <w:multiLevelType w:val="hybridMultilevel"/>
    <w:tmpl w:val="439654BC"/>
    <w:lvl w:ilvl="0" w:tplc="B3B0E62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7"/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209"/>
    <w:rsid w:val="000058B9"/>
    <w:rsid w:val="00007AD2"/>
    <w:rsid w:val="0001283F"/>
    <w:rsid w:val="0003043B"/>
    <w:rsid w:val="00060E2E"/>
    <w:rsid w:val="0006535B"/>
    <w:rsid w:val="00066082"/>
    <w:rsid w:val="000728BE"/>
    <w:rsid w:val="00076BD5"/>
    <w:rsid w:val="00077307"/>
    <w:rsid w:val="00077B43"/>
    <w:rsid w:val="000A01BC"/>
    <w:rsid w:val="000A46A6"/>
    <w:rsid w:val="000C3026"/>
    <w:rsid w:val="000C7ADF"/>
    <w:rsid w:val="000D601E"/>
    <w:rsid w:val="000D6330"/>
    <w:rsid w:val="000F27F4"/>
    <w:rsid w:val="000F3E11"/>
    <w:rsid w:val="00111E11"/>
    <w:rsid w:val="00117814"/>
    <w:rsid w:val="00131EA9"/>
    <w:rsid w:val="0013558E"/>
    <w:rsid w:val="00141733"/>
    <w:rsid w:val="001639A1"/>
    <w:rsid w:val="0016683D"/>
    <w:rsid w:val="001772D6"/>
    <w:rsid w:val="00184489"/>
    <w:rsid w:val="00192937"/>
    <w:rsid w:val="00192B5E"/>
    <w:rsid w:val="00192C8E"/>
    <w:rsid w:val="001A2D22"/>
    <w:rsid w:val="001B0307"/>
    <w:rsid w:val="001D78B3"/>
    <w:rsid w:val="001F54C8"/>
    <w:rsid w:val="00207E20"/>
    <w:rsid w:val="002102B5"/>
    <w:rsid w:val="00220246"/>
    <w:rsid w:val="00221986"/>
    <w:rsid w:val="00225846"/>
    <w:rsid w:val="00233052"/>
    <w:rsid w:val="00234E83"/>
    <w:rsid w:val="00245799"/>
    <w:rsid w:val="002700FB"/>
    <w:rsid w:val="00274106"/>
    <w:rsid w:val="00277302"/>
    <w:rsid w:val="00292268"/>
    <w:rsid w:val="00294E6D"/>
    <w:rsid w:val="002D51BF"/>
    <w:rsid w:val="002F41AC"/>
    <w:rsid w:val="0031785A"/>
    <w:rsid w:val="00332E1C"/>
    <w:rsid w:val="00342AA1"/>
    <w:rsid w:val="00345E11"/>
    <w:rsid w:val="003500B3"/>
    <w:rsid w:val="00350881"/>
    <w:rsid w:val="0035234C"/>
    <w:rsid w:val="00370D5F"/>
    <w:rsid w:val="00371785"/>
    <w:rsid w:val="003B6291"/>
    <w:rsid w:val="003D5B80"/>
    <w:rsid w:val="003D70AD"/>
    <w:rsid w:val="003F17AC"/>
    <w:rsid w:val="003F5B8E"/>
    <w:rsid w:val="004012FF"/>
    <w:rsid w:val="00411250"/>
    <w:rsid w:val="00423707"/>
    <w:rsid w:val="004405E0"/>
    <w:rsid w:val="00443231"/>
    <w:rsid w:val="00444578"/>
    <w:rsid w:val="00447370"/>
    <w:rsid w:val="004530D0"/>
    <w:rsid w:val="0046634F"/>
    <w:rsid w:val="004758D6"/>
    <w:rsid w:val="00476453"/>
    <w:rsid w:val="00487028"/>
    <w:rsid w:val="00492448"/>
    <w:rsid w:val="00495209"/>
    <w:rsid w:val="004C1EE6"/>
    <w:rsid w:val="004E19FD"/>
    <w:rsid w:val="004E2722"/>
    <w:rsid w:val="004E7433"/>
    <w:rsid w:val="0052484C"/>
    <w:rsid w:val="0056323C"/>
    <w:rsid w:val="005949A3"/>
    <w:rsid w:val="005A5C94"/>
    <w:rsid w:val="005B15EF"/>
    <w:rsid w:val="005D3AA2"/>
    <w:rsid w:val="005F63F1"/>
    <w:rsid w:val="006016B2"/>
    <w:rsid w:val="006439B3"/>
    <w:rsid w:val="00685A4E"/>
    <w:rsid w:val="00693F27"/>
    <w:rsid w:val="006A32F1"/>
    <w:rsid w:val="006A63B0"/>
    <w:rsid w:val="006A7EA5"/>
    <w:rsid w:val="006B1B47"/>
    <w:rsid w:val="006C36C4"/>
    <w:rsid w:val="006D43CD"/>
    <w:rsid w:val="006D5A4A"/>
    <w:rsid w:val="006D66A0"/>
    <w:rsid w:val="006E55FF"/>
    <w:rsid w:val="00703BBE"/>
    <w:rsid w:val="007152ED"/>
    <w:rsid w:val="007173F9"/>
    <w:rsid w:val="00757A87"/>
    <w:rsid w:val="00763540"/>
    <w:rsid w:val="007644E2"/>
    <w:rsid w:val="00774749"/>
    <w:rsid w:val="007813C3"/>
    <w:rsid w:val="007B006B"/>
    <w:rsid w:val="007B3C18"/>
    <w:rsid w:val="007C0DF6"/>
    <w:rsid w:val="007C2EE7"/>
    <w:rsid w:val="007D0D1F"/>
    <w:rsid w:val="007D49E1"/>
    <w:rsid w:val="007F352C"/>
    <w:rsid w:val="008013DD"/>
    <w:rsid w:val="00811B71"/>
    <w:rsid w:val="00811BA5"/>
    <w:rsid w:val="00811BE7"/>
    <w:rsid w:val="008145A7"/>
    <w:rsid w:val="00823046"/>
    <w:rsid w:val="00850232"/>
    <w:rsid w:val="00867D05"/>
    <w:rsid w:val="008741AE"/>
    <w:rsid w:val="0089118F"/>
    <w:rsid w:val="00891D0C"/>
    <w:rsid w:val="008C5DEA"/>
    <w:rsid w:val="008D3185"/>
    <w:rsid w:val="008E698B"/>
    <w:rsid w:val="008F1801"/>
    <w:rsid w:val="0091426A"/>
    <w:rsid w:val="00932A89"/>
    <w:rsid w:val="00943896"/>
    <w:rsid w:val="0094788F"/>
    <w:rsid w:val="00960F46"/>
    <w:rsid w:val="009622D1"/>
    <w:rsid w:val="00970581"/>
    <w:rsid w:val="00970B3B"/>
    <w:rsid w:val="00984BC2"/>
    <w:rsid w:val="00986D0A"/>
    <w:rsid w:val="0099748C"/>
    <w:rsid w:val="009A30AC"/>
    <w:rsid w:val="009B42B9"/>
    <w:rsid w:val="009C0D6C"/>
    <w:rsid w:val="009C4BAF"/>
    <w:rsid w:val="009C75CF"/>
    <w:rsid w:val="009D054D"/>
    <w:rsid w:val="009D1EAC"/>
    <w:rsid w:val="009D2F73"/>
    <w:rsid w:val="00A206EA"/>
    <w:rsid w:val="00A24B2E"/>
    <w:rsid w:val="00A25A4E"/>
    <w:rsid w:val="00A339DE"/>
    <w:rsid w:val="00A45184"/>
    <w:rsid w:val="00A64AC2"/>
    <w:rsid w:val="00A714D3"/>
    <w:rsid w:val="00A72241"/>
    <w:rsid w:val="00A83A75"/>
    <w:rsid w:val="00A8539C"/>
    <w:rsid w:val="00A87002"/>
    <w:rsid w:val="00A92C8A"/>
    <w:rsid w:val="00A95E07"/>
    <w:rsid w:val="00AB0EC1"/>
    <w:rsid w:val="00AB58BA"/>
    <w:rsid w:val="00AB6327"/>
    <w:rsid w:val="00AC6D6C"/>
    <w:rsid w:val="00AF4607"/>
    <w:rsid w:val="00AF5524"/>
    <w:rsid w:val="00AF610A"/>
    <w:rsid w:val="00B0009D"/>
    <w:rsid w:val="00B01010"/>
    <w:rsid w:val="00B208D5"/>
    <w:rsid w:val="00B24AE2"/>
    <w:rsid w:val="00B461AC"/>
    <w:rsid w:val="00B50CFE"/>
    <w:rsid w:val="00B62B49"/>
    <w:rsid w:val="00B66DAA"/>
    <w:rsid w:val="00B76E86"/>
    <w:rsid w:val="00BA1A34"/>
    <w:rsid w:val="00BA2153"/>
    <w:rsid w:val="00BC5878"/>
    <w:rsid w:val="00C014BC"/>
    <w:rsid w:val="00C044AA"/>
    <w:rsid w:val="00C10F15"/>
    <w:rsid w:val="00C12401"/>
    <w:rsid w:val="00C146D7"/>
    <w:rsid w:val="00C2673D"/>
    <w:rsid w:val="00C3231C"/>
    <w:rsid w:val="00C57615"/>
    <w:rsid w:val="00C76CB1"/>
    <w:rsid w:val="00C803B6"/>
    <w:rsid w:val="00C814B4"/>
    <w:rsid w:val="00C83D3A"/>
    <w:rsid w:val="00C91514"/>
    <w:rsid w:val="00C9230C"/>
    <w:rsid w:val="00CA176E"/>
    <w:rsid w:val="00CC348E"/>
    <w:rsid w:val="00CF4BE0"/>
    <w:rsid w:val="00D01944"/>
    <w:rsid w:val="00D15396"/>
    <w:rsid w:val="00D1765F"/>
    <w:rsid w:val="00D24673"/>
    <w:rsid w:val="00D476A3"/>
    <w:rsid w:val="00D55419"/>
    <w:rsid w:val="00D753F3"/>
    <w:rsid w:val="00D772FE"/>
    <w:rsid w:val="00DA6EEE"/>
    <w:rsid w:val="00DB4369"/>
    <w:rsid w:val="00DB5F08"/>
    <w:rsid w:val="00DB631C"/>
    <w:rsid w:val="00DC0895"/>
    <w:rsid w:val="00DD58B9"/>
    <w:rsid w:val="00DE2222"/>
    <w:rsid w:val="00DF30FC"/>
    <w:rsid w:val="00E245B3"/>
    <w:rsid w:val="00E32CDF"/>
    <w:rsid w:val="00E3624E"/>
    <w:rsid w:val="00E61FD2"/>
    <w:rsid w:val="00E673F6"/>
    <w:rsid w:val="00E705C5"/>
    <w:rsid w:val="00E836E1"/>
    <w:rsid w:val="00E86D83"/>
    <w:rsid w:val="00E90CCF"/>
    <w:rsid w:val="00E94F93"/>
    <w:rsid w:val="00EB1811"/>
    <w:rsid w:val="00EB4BCB"/>
    <w:rsid w:val="00EC6466"/>
    <w:rsid w:val="00EE0479"/>
    <w:rsid w:val="00EE6907"/>
    <w:rsid w:val="00F01366"/>
    <w:rsid w:val="00F128BF"/>
    <w:rsid w:val="00F439A3"/>
    <w:rsid w:val="00F767D2"/>
    <w:rsid w:val="00F80561"/>
    <w:rsid w:val="00F84944"/>
    <w:rsid w:val="00F95928"/>
    <w:rsid w:val="00F97A3D"/>
    <w:rsid w:val="00FA49E5"/>
    <w:rsid w:val="00FC6383"/>
    <w:rsid w:val="00FE4A55"/>
    <w:rsid w:val="00FF595C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CAB65-95F6-4F79-8982-E4F7006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24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44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5D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D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5D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D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0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3495-7A36-4276-85F1-62B5D89A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4294962771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Posavski Podgajci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</dc:creator>
  <cp:keywords/>
  <dc:description/>
  <cp:lastModifiedBy>Korisnik</cp:lastModifiedBy>
  <cp:revision>115</cp:revision>
  <cp:lastPrinted>2021-01-28T20:39:00Z</cp:lastPrinted>
  <dcterms:created xsi:type="dcterms:W3CDTF">2013-02-13T17:55:00Z</dcterms:created>
  <dcterms:modified xsi:type="dcterms:W3CDTF">2022-01-31T12:03:00Z</dcterms:modified>
</cp:coreProperties>
</file>