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5F" w:rsidRPr="007B7AD5" w:rsidRDefault="007B655F" w:rsidP="007B655F">
      <w:pPr>
        <w:rPr>
          <w:b/>
          <w:bCs/>
          <w:sz w:val="28"/>
          <w:szCs w:val="28"/>
        </w:rPr>
      </w:pPr>
      <w:r w:rsidRPr="007B7AD5">
        <w:rPr>
          <w:b/>
          <w:bCs/>
          <w:sz w:val="28"/>
          <w:szCs w:val="28"/>
        </w:rPr>
        <w:t>REPUBLIKA HRVATSKA</w:t>
      </w:r>
    </w:p>
    <w:p w:rsidR="007B655F" w:rsidRPr="007B7AD5" w:rsidRDefault="007B655F" w:rsidP="007B655F">
      <w:pPr>
        <w:rPr>
          <w:b/>
          <w:bCs/>
          <w:sz w:val="28"/>
          <w:szCs w:val="28"/>
        </w:rPr>
      </w:pPr>
      <w:r w:rsidRPr="007B7AD5">
        <w:rPr>
          <w:b/>
          <w:bCs/>
          <w:sz w:val="28"/>
          <w:szCs w:val="28"/>
        </w:rPr>
        <w:t>OSNOVNA ŠKOLA</w:t>
      </w:r>
      <w:r w:rsidR="009802DC">
        <w:rPr>
          <w:b/>
          <w:bCs/>
          <w:sz w:val="28"/>
          <w:szCs w:val="28"/>
        </w:rPr>
        <w:t xml:space="preserve"> </w:t>
      </w:r>
      <w:r w:rsidRPr="007B7AD5">
        <w:rPr>
          <w:b/>
          <w:bCs/>
          <w:sz w:val="28"/>
          <w:szCs w:val="28"/>
        </w:rPr>
        <w:t xml:space="preserve"> </w:t>
      </w:r>
      <w:r w:rsidR="009802DC">
        <w:rPr>
          <w:b/>
          <w:bCs/>
          <w:sz w:val="28"/>
          <w:szCs w:val="28"/>
        </w:rPr>
        <w:t>„</w:t>
      </w:r>
      <w:r w:rsidRPr="007B7AD5">
        <w:rPr>
          <w:b/>
          <w:bCs/>
          <w:sz w:val="28"/>
          <w:szCs w:val="28"/>
        </w:rPr>
        <w:t>DAVORIN TRSTENJAK</w:t>
      </w:r>
      <w:r w:rsidR="009802DC">
        <w:rPr>
          <w:b/>
          <w:bCs/>
          <w:sz w:val="28"/>
          <w:szCs w:val="28"/>
        </w:rPr>
        <w:t>“</w:t>
      </w:r>
    </w:p>
    <w:p w:rsidR="007B655F" w:rsidRDefault="007B655F" w:rsidP="007B655F">
      <w:pPr>
        <w:rPr>
          <w:b/>
          <w:bCs/>
          <w:sz w:val="28"/>
          <w:szCs w:val="28"/>
        </w:rPr>
      </w:pPr>
      <w:r w:rsidRPr="007B7AD5">
        <w:rPr>
          <w:b/>
          <w:bCs/>
          <w:sz w:val="28"/>
          <w:szCs w:val="28"/>
        </w:rPr>
        <w:t>PODGAJCI POSAVSKI</w:t>
      </w:r>
    </w:p>
    <w:p w:rsidR="007B655F" w:rsidRDefault="007B655F" w:rsidP="007B655F">
      <w:pPr>
        <w:rPr>
          <w:b/>
          <w:bCs/>
          <w:sz w:val="28"/>
          <w:szCs w:val="28"/>
        </w:rPr>
      </w:pPr>
    </w:p>
    <w:p w:rsidR="007B655F" w:rsidRPr="0012677C" w:rsidRDefault="008960BE" w:rsidP="007B655F">
      <w:pPr>
        <w:rPr>
          <w:bCs/>
        </w:rPr>
      </w:pPr>
      <w:r>
        <w:rPr>
          <w:bCs/>
        </w:rPr>
        <w:t>KLASA: 602-02/20</w:t>
      </w:r>
      <w:r w:rsidR="007B655F" w:rsidRPr="0012677C">
        <w:rPr>
          <w:bCs/>
        </w:rPr>
        <w:t>-05</w:t>
      </w:r>
      <w:r w:rsidR="007B655F">
        <w:rPr>
          <w:bCs/>
        </w:rPr>
        <w:t>/</w:t>
      </w:r>
      <w:r>
        <w:rPr>
          <w:bCs/>
        </w:rPr>
        <w:t>10</w:t>
      </w:r>
    </w:p>
    <w:p w:rsidR="007B655F" w:rsidRPr="0012677C" w:rsidRDefault="008960BE" w:rsidP="007B655F">
      <w:pPr>
        <w:rPr>
          <w:bCs/>
        </w:rPr>
      </w:pPr>
      <w:r>
        <w:rPr>
          <w:bCs/>
        </w:rPr>
        <w:t>URBROJ: 2212-24-01-20</w:t>
      </w:r>
      <w:r w:rsidR="007B655F" w:rsidRPr="0012677C">
        <w:rPr>
          <w:bCs/>
        </w:rPr>
        <w:t>-1</w:t>
      </w:r>
    </w:p>
    <w:p w:rsidR="007B655F" w:rsidRPr="0012677C" w:rsidRDefault="007B655F" w:rsidP="007B655F">
      <w:pPr>
        <w:rPr>
          <w:bCs/>
        </w:rPr>
      </w:pPr>
      <w:r>
        <w:rPr>
          <w:bCs/>
        </w:rPr>
        <w:t>Pos</w:t>
      </w:r>
      <w:r w:rsidR="008960BE">
        <w:rPr>
          <w:bCs/>
        </w:rPr>
        <w:t xml:space="preserve">avski </w:t>
      </w:r>
      <w:proofErr w:type="spellStart"/>
      <w:r w:rsidR="008960BE">
        <w:rPr>
          <w:bCs/>
        </w:rPr>
        <w:t>Podgajci</w:t>
      </w:r>
      <w:proofErr w:type="spellEnd"/>
      <w:r w:rsidR="008960BE">
        <w:rPr>
          <w:bCs/>
        </w:rPr>
        <w:t>, 1</w:t>
      </w:r>
      <w:r w:rsidR="008E291D">
        <w:rPr>
          <w:bCs/>
        </w:rPr>
        <w:t>2</w:t>
      </w:r>
      <w:bookmarkStart w:id="0" w:name="_GoBack"/>
      <w:bookmarkEnd w:id="0"/>
      <w:r w:rsidR="008960BE">
        <w:rPr>
          <w:bCs/>
        </w:rPr>
        <w:t>. veljače 2020</w:t>
      </w:r>
      <w:r>
        <w:rPr>
          <w:bCs/>
        </w:rPr>
        <w:t>. godine</w:t>
      </w:r>
    </w:p>
    <w:p w:rsidR="007B655F" w:rsidRPr="007B7AD5" w:rsidRDefault="007B655F" w:rsidP="007B655F">
      <w:pPr>
        <w:rPr>
          <w:b/>
          <w:bCs/>
          <w:sz w:val="28"/>
          <w:szCs w:val="28"/>
        </w:rPr>
      </w:pPr>
    </w:p>
    <w:p w:rsidR="007B655F" w:rsidRDefault="007B655F" w:rsidP="007B655F"/>
    <w:p w:rsidR="007B655F" w:rsidRDefault="007B655F" w:rsidP="007B655F">
      <w:pPr>
        <w:jc w:val="both"/>
      </w:pPr>
      <w:r>
        <w:t xml:space="preserve">Na temelju članka 72. Statuta osnovne škole „ Davorin Trstenjak“ Posavski </w:t>
      </w:r>
      <w:proofErr w:type="spellStart"/>
      <w:r>
        <w:t>Podgajci</w:t>
      </w:r>
      <w:proofErr w:type="spellEnd"/>
      <w:r>
        <w:t xml:space="preserve"> na sjednici  Školskog odbora </w:t>
      </w:r>
      <w:r w:rsidR="008960BE">
        <w:t xml:space="preserve"> 18. veljače 2020</w:t>
      </w:r>
      <w:r>
        <w:t>. godine predlažem:</w:t>
      </w:r>
    </w:p>
    <w:p w:rsidR="004405E0" w:rsidRDefault="004405E0" w:rsidP="00A95E07">
      <w:pPr>
        <w:jc w:val="both"/>
      </w:pPr>
    </w:p>
    <w:p w:rsidR="004405E0" w:rsidRDefault="004405E0" w:rsidP="00A95E07">
      <w:pPr>
        <w:jc w:val="both"/>
      </w:pPr>
    </w:p>
    <w:p w:rsidR="007B655F" w:rsidRDefault="007B655F" w:rsidP="00A95E07">
      <w:pPr>
        <w:jc w:val="both"/>
      </w:pPr>
    </w:p>
    <w:p w:rsidR="00495209" w:rsidRPr="00492448" w:rsidRDefault="00492448" w:rsidP="00A95E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B655F">
        <w:rPr>
          <w:b/>
          <w:sz w:val="32"/>
          <w:szCs w:val="32"/>
        </w:rPr>
        <w:t>GODIŠNJI FINANCIJSKI</w:t>
      </w:r>
      <w:r w:rsidR="00693F27">
        <w:rPr>
          <w:b/>
          <w:sz w:val="32"/>
          <w:szCs w:val="32"/>
        </w:rPr>
        <w:t xml:space="preserve"> IZVJEŠ</w:t>
      </w:r>
      <w:r w:rsidR="007B655F">
        <w:rPr>
          <w:b/>
          <w:sz w:val="32"/>
          <w:szCs w:val="32"/>
        </w:rPr>
        <w:t>TAJ</w:t>
      </w:r>
      <w:r w:rsidR="00693F27">
        <w:rPr>
          <w:b/>
          <w:sz w:val="32"/>
          <w:szCs w:val="32"/>
        </w:rPr>
        <w:t xml:space="preserve"> </w:t>
      </w:r>
      <w:r w:rsidR="007B655F">
        <w:rPr>
          <w:b/>
          <w:sz w:val="32"/>
          <w:szCs w:val="32"/>
        </w:rPr>
        <w:t xml:space="preserve">ZA </w:t>
      </w:r>
      <w:r w:rsidR="00BA1A34">
        <w:rPr>
          <w:b/>
          <w:sz w:val="32"/>
          <w:szCs w:val="32"/>
        </w:rPr>
        <w:t>2019</w:t>
      </w:r>
      <w:r w:rsidR="007B655F">
        <w:rPr>
          <w:b/>
          <w:sz w:val="32"/>
          <w:szCs w:val="32"/>
        </w:rPr>
        <w:t>. GODINU</w:t>
      </w:r>
    </w:p>
    <w:p w:rsidR="00495209" w:rsidRDefault="00495209" w:rsidP="00A95E07">
      <w:pPr>
        <w:jc w:val="both"/>
      </w:pPr>
    </w:p>
    <w:p w:rsidR="008C5DEA" w:rsidRDefault="008C5DEA" w:rsidP="00A95E07">
      <w:pPr>
        <w:jc w:val="both"/>
      </w:pPr>
    </w:p>
    <w:p w:rsidR="007B655F" w:rsidRDefault="007B655F" w:rsidP="00A95E07">
      <w:pPr>
        <w:jc w:val="both"/>
      </w:pPr>
    </w:p>
    <w:p w:rsidR="00495209" w:rsidRDefault="00495209" w:rsidP="007B655F">
      <w:pPr>
        <w:pStyle w:val="Odlomakpopisa"/>
        <w:numPr>
          <w:ilvl w:val="0"/>
          <w:numId w:val="17"/>
        </w:numPr>
        <w:jc w:val="both"/>
      </w:pPr>
      <w:r w:rsidRPr="007B655F">
        <w:rPr>
          <w:b/>
        </w:rPr>
        <w:t>UKUPNI PRIHOD</w:t>
      </w:r>
      <w:r w:rsidR="00BA1A34" w:rsidRPr="007B655F">
        <w:rPr>
          <w:b/>
        </w:rPr>
        <w:t>I I PRIMICI</w:t>
      </w:r>
      <w:r w:rsidR="00BA1A34">
        <w:t xml:space="preserve"> u periodu 01.01.2019. do 31.12.2019</w:t>
      </w:r>
      <w:r>
        <w:t xml:space="preserve">. godine iznose </w:t>
      </w:r>
      <w:r w:rsidR="00A92C8A">
        <w:t xml:space="preserve"> </w:t>
      </w:r>
      <w:r w:rsidR="00811BA5" w:rsidRPr="007B655F">
        <w:rPr>
          <w:b/>
        </w:rPr>
        <w:t>2.543.057</w:t>
      </w:r>
      <w:r w:rsidR="00141733" w:rsidRPr="007B655F">
        <w:rPr>
          <w:b/>
        </w:rPr>
        <w:t xml:space="preserve"> </w:t>
      </w:r>
      <w:r w:rsidRPr="007B655F">
        <w:rPr>
          <w:b/>
        </w:rPr>
        <w:t>kn</w:t>
      </w:r>
      <w:r>
        <w:t>, a sastoje se od :</w:t>
      </w:r>
    </w:p>
    <w:p w:rsidR="000728BE" w:rsidRDefault="000728BE" w:rsidP="00A95E07">
      <w:pPr>
        <w:ind w:firstLine="708"/>
        <w:jc w:val="both"/>
      </w:pPr>
    </w:p>
    <w:p w:rsidR="00DA6EEE" w:rsidRDefault="00225846" w:rsidP="00A95E07">
      <w:pPr>
        <w:ind w:firstLine="708"/>
        <w:jc w:val="both"/>
      </w:pPr>
      <w:r>
        <w:t>- tekuće pomoći iz državnog proračuna proračunskim</w:t>
      </w:r>
      <w:r w:rsidR="00B461AC">
        <w:tab/>
      </w:r>
    </w:p>
    <w:p w:rsidR="008D3185" w:rsidRDefault="00225846" w:rsidP="00A95E07">
      <w:pPr>
        <w:ind w:left="708"/>
        <w:jc w:val="both"/>
      </w:pPr>
      <w:r>
        <w:t xml:space="preserve">  korisnicima JLP(R)S</w:t>
      </w:r>
      <w:r w:rsidR="008013DD">
        <w:t>,</w:t>
      </w:r>
      <w:r w:rsidR="008741AE">
        <w:t xml:space="preserve"> </w:t>
      </w:r>
      <w:proofErr w:type="spellStart"/>
      <w:r>
        <w:t>prorač</w:t>
      </w:r>
      <w:proofErr w:type="spellEnd"/>
      <w:r>
        <w:t>.</w:t>
      </w:r>
      <w:r w:rsidR="008013DD">
        <w:t xml:space="preserve"> MZO</w:t>
      </w:r>
      <w:r w:rsidR="00B461AC">
        <w:tab/>
      </w:r>
      <w:r w:rsidR="00B461AC">
        <w:tab/>
      </w:r>
      <w:r>
        <w:tab/>
      </w:r>
      <w:r>
        <w:tab/>
      </w:r>
      <w:r w:rsidR="00811BA5">
        <w:t xml:space="preserve">     </w:t>
      </w:r>
      <w:r w:rsidR="008741AE">
        <w:t xml:space="preserve"> </w:t>
      </w:r>
      <w:r w:rsidR="00811BE7">
        <w:t>2.</w:t>
      </w:r>
      <w:r w:rsidR="00811BA5">
        <w:t>137.483</w:t>
      </w:r>
      <w:r w:rsidR="00495209">
        <w:t xml:space="preserve"> kn</w:t>
      </w:r>
    </w:p>
    <w:p w:rsidR="008D3185" w:rsidRDefault="008D3185" w:rsidP="00A95E07">
      <w:pPr>
        <w:pStyle w:val="Odlomakpopisa"/>
        <w:jc w:val="both"/>
      </w:pPr>
      <w:r>
        <w:t xml:space="preserve">- tekuće pomoći </w:t>
      </w:r>
      <w:proofErr w:type="spellStart"/>
      <w:r>
        <w:t>pror</w:t>
      </w:r>
      <w:r w:rsidR="008741AE">
        <w:t>ač</w:t>
      </w:r>
      <w:proofErr w:type="spellEnd"/>
      <w:r w:rsidR="008741AE">
        <w:t xml:space="preserve">. </w:t>
      </w:r>
      <w:proofErr w:type="spellStart"/>
      <w:r w:rsidR="008741AE">
        <w:t>korisn</w:t>
      </w:r>
      <w:proofErr w:type="spellEnd"/>
      <w:r w:rsidR="008741AE">
        <w:t xml:space="preserve">. iz </w:t>
      </w:r>
      <w:proofErr w:type="spellStart"/>
      <w:r w:rsidR="008741AE">
        <w:t>prorač</w:t>
      </w:r>
      <w:proofErr w:type="spellEnd"/>
      <w:r w:rsidR="008741AE">
        <w:t xml:space="preserve">. JLP(R)S, </w:t>
      </w:r>
      <w:proofErr w:type="spellStart"/>
      <w:r w:rsidR="008741AE">
        <w:t>prorač</w:t>
      </w:r>
      <w:proofErr w:type="spellEnd"/>
      <w:r w:rsidR="008741AE">
        <w:t>.</w:t>
      </w:r>
    </w:p>
    <w:p w:rsidR="00495209" w:rsidRDefault="000C3026" w:rsidP="00A95E07">
      <w:pPr>
        <w:jc w:val="both"/>
      </w:pPr>
      <w:r>
        <w:tab/>
        <w:t xml:space="preserve"> </w:t>
      </w:r>
      <w:r w:rsidR="004C1EE6">
        <w:t xml:space="preserve"> koji</w:t>
      </w:r>
      <w:r>
        <w:t xml:space="preserve"> nije nadležan,</w:t>
      </w:r>
      <w:r w:rsidR="00BC5878">
        <w:t xml:space="preserve"> OPĆINA DRENOVCI</w:t>
      </w:r>
      <w:r w:rsidR="00BC5878">
        <w:tab/>
      </w:r>
      <w:r w:rsidR="00BC5878">
        <w:tab/>
      </w:r>
      <w:r w:rsidR="00BC5878">
        <w:tab/>
        <w:t xml:space="preserve">   </w:t>
      </w:r>
      <w:r w:rsidR="008741AE">
        <w:t xml:space="preserve"> </w:t>
      </w:r>
      <w:r w:rsidR="00811BA5">
        <w:t xml:space="preserve">     136.636</w:t>
      </w:r>
      <w:r w:rsidR="00495209">
        <w:t xml:space="preserve"> kn</w:t>
      </w:r>
    </w:p>
    <w:p w:rsidR="008D3185" w:rsidRDefault="00B66DAA" w:rsidP="00A95E07">
      <w:pPr>
        <w:jc w:val="both"/>
      </w:pPr>
      <w:r>
        <w:tab/>
      </w:r>
      <w:r w:rsidR="008D3185">
        <w:t xml:space="preserve">- kapitalne pomoći </w:t>
      </w:r>
      <w:proofErr w:type="spellStart"/>
      <w:r w:rsidR="000D601E">
        <w:t>prorač</w:t>
      </w:r>
      <w:proofErr w:type="spellEnd"/>
      <w:r w:rsidR="000D601E">
        <w:t xml:space="preserve">. </w:t>
      </w:r>
      <w:proofErr w:type="spellStart"/>
      <w:r w:rsidR="000D601E">
        <w:t>korisn</w:t>
      </w:r>
      <w:proofErr w:type="spellEnd"/>
      <w:r w:rsidR="000D601E">
        <w:t>. iz proračuna koji im</w:t>
      </w:r>
    </w:p>
    <w:p w:rsidR="009622D1" w:rsidRDefault="000D601E" w:rsidP="00A95E07">
      <w:pPr>
        <w:jc w:val="both"/>
      </w:pPr>
      <w:r>
        <w:t xml:space="preserve">              ni</w:t>
      </w:r>
      <w:r w:rsidR="007C2EE7">
        <w:t>je nadležan, MZO</w:t>
      </w:r>
      <w:r w:rsidR="007C2EE7">
        <w:tab/>
      </w:r>
      <w:r w:rsidR="007C2EE7">
        <w:tab/>
      </w:r>
      <w:r w:rsidR="007C2EE7">
        <w:tab/>
      </w:r>
      <w:r w:rsidR="007C2EE7">
        <w:tab/>
      </w:r>
      <w:r w:rsidR="007C2EE7">
        <w:tab/>
      </w:r>
      <w:r w:rsidR="007C2EE7">
        <w:tab/>
        <w:t xml:space="preserve">      </w:t>
      </w:r>
      <w:r w:rsidR="008741AE">
        <w:t xml:space="preserve"> </w:t>
      </w:r>
      <w:r w:rsidR="00811BA5">
        <w:t xml:space="preserve">    14.</w:t>
      </w:r>
      <w:r w:rsidR="004405E0">
        <w:t>800</w:t>
      </w:r>
      <w:r>
        <w:t xml:space="preserve"> kn</w:t>
      </w:r>
    </w:p>
    <w:p w:rsidR="000C3026" w:rsidRDefault="00703BBE" w:rsidP="00A95E07">
      <w:pPr>
        <w:jc w:val="both"/>
      </w:pPr>
      <w:r>
        <w:tab/>
      </w:r>
      <w:r w:rsidR="000C3026">
        <w:t>- prihodi iz nadležnog proračuna za financiranje</w:t>
      </w:r>
    </w:p>
    <w:p w:rsidR="000C3026" w:rsidRDefault="00117814" w:rsidP="00A95E07">
      <w:pPr>
        <w:jc w:val="both"/>
      </w:pPr>
      <w:r>
        <w:tab/>
        <w:t xml:space="preserve">  r</w:t>
      </w:r>
      <w:r w:rsidR="000C3026">
        <w:t>ashoda poslo</w:t>
      </w:r>
      <w:r w:rsidR="007C2EE7">
        <w:t>vanja, ŽUPANIJA</w:t>
      </w:r>
      <w:r w:rsidR="007C2EE7">
        <w:tab/>
      </w:r>
      <w:r w:rsidR="007C2EE7">
        <w:tab/>
      </w:r>
      <w:r w:rsidR="007C2EE7">
        <w:tab/>
      </w:r>
      <w:r w:rsidR="007C2EE7">
        <w:tab/>
        <w:t xml:space="preserve">  </w:t>
      </w:r>
      <w:r w:rsidR="008741AE">
        <w:t xml:space="preserve"> </w:t>
      </w:r>
      <w:r w:rsidR="00703BBE">
        <w:t xml:space="preserve"> </w:t>
      </w:r>
      <w:r w:rsidR="00811BA5">
        <w:t xml:space="preserve">     215.258</w:t>
      </w:r>
      <w:r>
        <w:t xml:space="preserve"> kn</w:t>
      </w:r>
    </w:p>
    <w:p w:rsidR="00811BA5" w:rsidRDefault="00811BA5" w:rsidP="00A95E07">
      <w:pPr>
        <w:jc w:val="both"/>
      </w:pPr>
      <w:r>
        <w:tab/>
        <w:t>- prihodi za nabavu nefinancijske imovine, ŽUPANIJA</w:t>
      </w:r>
      <w:r>
        <w:tab/>
        <w:t xml:space="preserve">           11.237 kn</w:t>
      </w:r>
    </w:p>
    <w:p w:rsidR="006A7EA5" w:rsidRDefault="006A7EA5" w:rsidP="00A95E07">
      <w:pPr>
        <w:jc w:val="both"/>
      </w:pPr>
      <w:r>
        <w:tab/>
        <w:t>- sufinanciranje cijene usluga, školska kuhinja, od</w:t>
      </w:r>
    </w:p>
    <w:p w:rsidR="00B461AC" w:rsidRDefault="006A7EA5" w:rsidP="00A95E07">
      <w:pPr>
        <w:jc w:val="both"/>
      </w:pPr>
      <w:r>
        <w:tab/>
        <w:t xml:space="preserve">   učenika, sam</w:t>
      </w:r>
      <w:r w:rsidR="00BA2153">
        <w:t>ofinanciranje</w:t>
      </w:r>
      <w:r w:rsidR="00BA2153">
        <w:tab/>
      </w:r>
      <w:r w:rsidR="00BA2153">
        <w:tab/>
      </w:r>
      <w:r w:rsidR="00BA2153">
        <w:tab/>
      </w:r>
      <w:r w:rsidR="00BA2153">
        <w:tab/>
      </w:r>
      <w:r w:rsidR="00BA2153">
        <w:tab/>
        <w:t xml:space="preserve">     </w:t>
      </w:r>
      <w:r w:rsidR="008741AE">
        <w:t xml:space="preserve"> </w:t>
      </w:r>
      <w:r w:rsidR="00811BA5">
        <w:t xml:space="preserve">     15.189</w:t>
      </w:r>
      <w:r w:rsidR="00B461AC">
        <w:t xml:space="preserve"> kn</w:t>
      </w:r>
    </w:p>
    <w:p w:rsidR="00811BA5" w:rsidRDefault="00811BA5" w:rsidP="00A95E07">
      <w:pPr>
        <w:jc w:val="both"/>
      </w:pPr>
      <w:r>
        <w:tab/>
        <w:t xml:space="preserve">- prihod s naslova osiguranja, </w:t>
      </w:r>
      <w:proofErr w:type="spellStart"/>
      <w:r>
        <w:t>refund</w:t>
      </w:r>
      <w:proofErr w:type="spellEnd"/>
      <w:r>
        <w:t>. štete</w:t>
      </w:r>
      <w:r>
        <w:tab/>
      </w:r>
      <w:r>
        <w:tab/>
      </w:r>
      <w:r>
        <w:tab/>
      </w:r>
      <w:r>
        <w:tab/>
        <w:t xml:space="preserve"> 6.015 kn</w:t>
      </w:r>
    </w:p>
    <w:p w:rsidR="009622D1" w:rsidRDefault="0056323C" w:rsidP="00A95E07">
      <w:pPr>
        <w:jc w:val="both"/>
      </w:pPr>
      <w:r>
        <w:tab/>
        <w:t xml:space="preserve">- </w:t>
      </w:r>
      <w:r w:rsidR="004405E0">
        <w:t>kapitalne donacije od trgovačkih društava</w:t>
      </w:r>
      <w:r w:rsidR="007C2EE7">
        <w:t xml:space="preserve">               </w:t>
      </w:r>
      <w:r w:rsidR="008741AE">
        <w:t xml:space="preserve"> </w:t>
      </w:r>
      <w:r w:rsidR="007C2EE7">
        <w:t xml:space="preserve">  </w:t>
      </w:r>
      <w:r w:rsidR="004405E0">
        <w:tab/>
      </w:r>
      <w:r w:rsidR="004405E0">
        <w:tab/>
        <w:t xml:space="preserve"> 6.000</w:t>
      </w:r>
      <w:r>
        <w:t xml:space="preserve"> kn</w:t>
      </w:r>
    </w:p>
    <w:p w:rsidR="00703BBE" w:rsidRDefault="0056323C" w:rsidP="00A95E07">
      <w:pPr>
        <w:jc w:val="both"/>
      </w:pPr>
      <w:r>
        <w:tab/>
      </w:r>
      <w:r w:rsidR="00703BBE">
        <w:t>-</w:t>
      </w:r>
      <w:r w:rsidR="00B66DAA">
        <w:t xml:space="preserve"> </w:t>
      </w:r>
      <w:r w:rsidR="00703BBE">
        <w:t>ostali prihodi</w:t>
      </w:r>
      <w:r w:rsidR="00703BBE">
        <w:tab/>
      </w:r>
      <w:r w:rsidR="00703BBE">
        <w:tab/>
      </w:r>
      <w:r w:rsidR="00703BBE">
        <w:tab/>
      </w:r>
      <w:r w:rsidR="00703BBE">
        <w:tab/>
      </w:r>
      <w:r w:rsidR="00703BBE">
        <w:tab/>
      </w:r>
      <w:r w:rsidR="00703BBE">
        <w:tab/>
      </w:r>
      <w:r w:rsidR="00703BBE">
        <w:tab/>
        <w:t xml:space="preserve">       </w:t>
      </w:r>
      <w:r w:rsidR="004405E0">
        <w:t xml:space="preserve">    </w:t>
      </w:r>
      <w:r w:rsidR="00703BBE">
        <w:t xml:space="preserve">  </w:t>
      </w:r>
      <w:r w:rsidR="004405E0">
        <w:t xml:space="preserve"> </w:t>
      </w:r>
      <w:r w:rsidR="00703BBE">
        <w:t xml:space="preserve">  </w:t>
      </w:r>
      <w:r w:rsidR="004405E0">
        <w:t>439</w:t>
      </w:r>
      <w:r w:rsidR="00703BBE">
        <w:t xml:space="preserve"> kn</w:t>
      </w:r>
    </w:p>
    <w:p w:rsidR="00495209" w:rsidRDefault="00495209" w:rsidP="00A95E07">
      <w:pPr>
        <w:ind w:firstLine="708"/>
        <w:jc w:val="both"/>
      </w:pPr>
      <w:r>
        <w:t xml:space="preserve"> ______________________________________________________</w:t>
      </w:r>
      <w:r w:rsidR="001F54C8">
        <w:t>______</w:t>
      </w:r>
    </w:p>
    <w:p w:rsidR="00495209" w:rsidRPr="007644E2" w:rsidRDefault="001F54C8" w:rsidP="00A95E07">
      <w:pPr>
        <w:jc w:val="both"/>
        <w:rPr>
          <w:b/>
          <w:u w:val="single"/>
        </w:rPr>
      </w:pPr>
      <w:r>
        <w:tab/>
      </w:r>
      <w:r w:rsidR="00495209" w:rsidRPr="007644E2">
        <w:rPr>
          <w:b/>
          <w:u w:val="single"/>
        </w:rPr>
        <w:t>Ukupno:</w:t>
      </w:r>
      <w:r w:rsidR="00495209" w:rsidRPr="007644E2">
        <w:rPr>
          <w:b/>
          <w:u w:val="single"/>
        </w:rPr>
        <w:tab/>
      </w:r>
      <w:r w:rsidR="00495209"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Pr="007644E2">
        <w:rPr>
          <w:b/>
          <w:u w:val="single"/>
        </w:rPr>
        <w:tab/>
      </w:r>
      <w:r w:rsidR="004405E0">
        <w:rPr>
          <w:b/>
          <w:u w:val="single"/>
        </w:rPr>
        <w:t xml:space="preserve">      2.543.057</w:t>
      </w:r>
      <w:r w:rsidR="00703BBE">
        <w:rPr>
          <w:b/>
          <w:u w:val="single"/>
        </w:rPr>
        <w:t xml:space="preserve"> </w:t>
      </w:r>
      <w:r w:rsidR="00495209" w:rsidRPr="007644E2">
        <w:rPr>
          <w:b/>
          <w:u w:val="single"/>
        </w:rPr>
        <w:t>kn</w:t>
      </w:r>
    </w:p>
    <w:p w:rsidR="00495209" w:rsidRDefault="00495209" w:rsidP="00A95E07">
      <w:pPr>
        <w:jc w:val="both"/>
        <w:rPr>
          <w:u w:val="single"/>
        </w:rPr>
      </w:pPr>
    </w:p>
    <w:p w:rsidR="008C5DEA" w:rsidRDefault="008C5DEA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7B655F" w:rsidRDefault="007B655F" w:rsidP="00A95E07">
      <w:pPr>
        <w:jc w:val="both"/>
        <w:rPr>
          <w:u w:val="single"/>
        </w:rPr>
      </w:pPr>
    </w:p>
    <w:p w:rsidR="007B655F" w:rsidRDefault="007B655F" w:rsidP="00A95E07">
      <w:pPr>
        <w:jc w:val="both"/>
        <w:rPr>
          <w:u w:val="single"/>
        </w:rPr>
      </w:pPr>
    </w:p>
    <w:p w:rsidR="007B655F" w:rsidRDefault="007B655F" w:rsidP="00A95E07">
      <w:pPr>
        <w:jc w:val="both"/>
        <w:rPr>
          <w:u w:val="single"/>
        </w:rPr>
      </w:pPr>
    </w:p>
    <w:p w:rsidR="007B655F" w:rsidRDefault="007B655F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4405E0" w:rsidRDefault="004405E0" w:rsidP="00A95E07">
      <w:pPr>
        <w:jc w:val="both"/>
        <w:rPr>
          <w:u w:val="single"/>
        </w:rPr>
      </w:pPr>
    </w:p>
    <w:p w:rsidR="003D70AD" w:rsidRDefault="00495209" w:rsidP="007B655F">
      <w:pPr>
        <w:pStyle w:val="Odlomakpopisa"/>
        <w:numPr>
          <w:ilvl w:val="0"/>
          <w:numId w:val="17"/>
        </w:numPr>
        <w:jc w:val="both"/>
      </w:pPr>
      <w:r w:rsidRPr="007B655F">
        <w:rPr>
          <w:b/>
        </w:rPr>
        <w:lastRenderedPageBreak/>
        <w:t>UKUPNI RASHODI I IZDACI</w:t>
      </w:r>
      <w:r>
        <w:t xml:space="preserve"> u ovom obračunskom razdoblju iznose</w:t>
      </w:r>
      <w:r w:rsidR="00B62B49">
        <w:t xml:space="preserve"> </w:t>
      </w:r>
      <w:r>
        <w:t xml:space="preserve"> </w:t>
      </w:r>
      <w:r w:rsidR="004405E0" w:rsidRPr="007B655F">
        <w:rPr>
          <w:b/>
        </w:rPr>
        <w:t>2.514.610</w:t>
      </w:r>
      <w:r>
        <w:t xml:space="preserve"> kn, a sastoje se od:</w:t>
      </w:r>
    </w:p>
    <w:p w:rsidR="000728BE" w:rsidRDefault="000728BE" w:rsidP="00A95E07">
      <w:pPr>
        <w:ind w:left="708" w:firstLine="708"/>
        <w:jc w:val="both"/>
      </w:pPr>
    </w:p>
    <w:p w:rsidR="00495209" w:rsidRDefault="003D70AD" w:rsidP="00A95E07">
      <w:pPr>
        <w:ind w:left="708" w:firstLine="708"/>
        <w:jc w:val="both"/>
      </w:pPr>
      <w:r>
        <w:t>-</w:t>
      </w:r>
      <w:r w:rsidR="00495209">
        <w:t xml:space="preserve"> rash</w:t>
      </w:r>
      <w:r w:rsidR="00A64AC2">
        <w:t>odi za zaposlene</w:t>
      </w:r>
      <w:r w:rsidR="00A64AC2">
        <w:tab/>
      </w:r>
      <w:r w:rsidR="00A64AC2">
        <w:tab/>
      </w:r>
      <w:r w:rsidR="00A64AC2">
        <w:tab/>
      </w:r>
      <w:r w:rsidR="00A64AC2">
        <w:tab/>
      </w:r>
      <w:r w:rsidR="00A64AC2">
        <w:tab/>
        <w:t>2</w:t>
      </w:r>
      <w:r w:rsidR="004405E0">
        <w:t>.025.26</w:t>
      </w:r>
      <w:r w:rsidR="00A64AC2">
        <w:t>2</w:t>
      </w:r>
      <w:r w:rsidR="00495209">
        <w:t xml:space="preserve"> kn</w:t>
      </w:r>
    </w:p>
    <w:p w:rsidR="007B3C18" w:rsidRDefault="00495209" w:rsidP="00A95E07">
      <w:pPr>
        <w:jc w:val="both"/>
      </w:pPr>
      <w:r>
        <w:tab/>
      </w:r>
      <w:r>
        <w:tab/>
        <w:t>- mater</w:t>
      </w:r>
      <w:r w:rsidR="00867D05">
        <w:t>ijalni rashodi</w:t>
      </w:r>
      <w:r w:rsidR="00A64AC2">
        <w:tab/>
      </w:r>
      <w:r w:rsidR="00A64AC2">
        <w:tab/>
      </w:r>
      <w:r w:rsidR="00A64AC2">
        <w:tab/>
      </w:r>
      <w:r w:rsidR="00A64AC2">
        <w:tab/>
      </w:r>
      <w:r w:rsidR="00A64AC2">
        <w:tab/>
      </w:r>
      <w:r w:rsidR="00A64AC2">
        <w:tab/>
        <w:t xml:space="preserve">   413.702</w:t>
      </w:r>
      <w:r w:rsidR="003D70AD">
        <w:t xml:space="preserve"> kn</w:t>
      </w:r>
    </w:p>
    <w:p w:rsidR="000728BE" w:rsidRDefault="00495209" w:rsidP="00A95E07">
      <w:pPr>
        <w:ind w:left="708" w:firstLine="708"/>
        <w:jc w:val="both"/>
      </w:pPr>
      <w:r>
        <w:t>- financi</w:t>
      </w:r>
      <w:r w:rsidR="00A64AC2">
        <w:t>jski rashodi</w:t>
      </w:r>
      <w:r w:rsidR="00A64AC2">
        <w:tab/>
      </w:r>
      <w:r w:rsidR="00A64AC2">
        <w:tab/>
      </w:r>
      <w:r w:rsidR="00A64AC2">
        <w:tab/>
      </w:r>
      <w:r w:rsidR="00A64AC2">
        <w:tab/>
      </w:r>
      <w:r w:rsidR="00A64AC2">
        <w:tab/>
      </w:r>
      <w:r w:rsidR="00A64AC2">
        <w:tab/>
        <w:t xml:space="preserve">       </w:t>
      </w:r>
      <w:r w:rsidR="004405E0">
        <w:t>1.645</w:t>
      </w:r>
      <w:r w:rsidR="00476453">
        <w:t xml:space="preserve"> kn</w:t>
      </w:r>
    </w:p>
    <w:p w:rsidR="00A64AC2" w:rsidRDefault="00A64AC2" w:rsidP="00A95E07">
      <w:pPr>
        <w:ind w:left="708" w:firstLine="708"/>
        <w:jc w:val="both"/>
      </w:pPr>
      <w:r>
        <w:t>- naknade građan</w:t>
      </w:r>
      <w:r w:rsidR="00D1765F">
        <w:t>ima</w:t>
      </w:r>
      <w:r>
        <w:t xml:space="preserve"> i kućanstvima na temelju</w:t>
      </w:r>
    </w:p>
    <w:p w:rsidR="00A64AC2" w:rsidRDefault="00A64AC2" w:rsidP="00A95E07">
      <w:pPr>
        <w:ind w:left="708" w:firstLine="708"/>
        <w:jc w:val="both"/>
      </w:pPr>
      <w:r>
        <w:t>osiguranja i druge naknade (radne bilježnice i dr.)</w:t>
      </w:r>
      <w:r>
        <w:tab/>
      </w:r>
      <w:r>
        <w:tab/>
        <w:t xml:space="preserve">     41.825 kn</w:t>
      </w:r>
    </w:p>
    <w:p w:rsidR="000728BE" w:rsidRDefault="000728BE" w:rsidP="00A95E07">
      <w:pPr>
        <w:ind w:left="708" w:firstLine="708"/>
        <w:jc w:val="both"/>
      </w:pPr>
    </w:p>
    <w:p w:rsidR="00A64AC2" w:rsidRDefault="0013558E" w:rsidP="00A95E07">
      <w:pPr>
        <w:ind w:left="708" w:firstLine="708"/>
        <w:jc w:val="both"/>
      </w:pPr>
      <w:r>
        <w:t xml:space="preserve">- rashodi za nabavu </w:t>
      </w:r>
      <w:proofErr w:type="spellStart"/>
      <w:r w:rsidR="00A64AC2">
        <w:t>neproizvedene</w:t>
      </w:r>
      <w:proofErr w:type="spellEnd"/>
    </w:p>
    <w:p w:rsidR="00A64AC2" w:rsidRDefault="00A64AC2" w:rsidP="00A95E07">
      <w:pPr>
        <w:ind w:left="708" w:firstLine="708"/>
        <w:jc w:val="both"/>
      </w:pPr>
      <w:r>
        <w:t>d</w:t>
      </w:r>
      <w:r w:rsidR="0013558E">
        <w:t>ugotrajne</w:t>
      </w:r>
      <w:r>
        <w:t xml:space="preserve"> imovine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1.500</w:t>
      </w:r>
      <w:r w:rsidR="0013558E">
        <w:t xml:space="preserve"> kn</w:t>
      </w:r>
    </w:p>
    <w:p w:rsidR="00A64AC2" w:rsidRDefault="00A64AC2" w:rsidP="00A95E07">
      <w:pPr>
        <w:ind w:left="708" w:firstLine="708"/>
        <w:jc w:val="both"/>
      </w:pPr>
      <w:r>
        <w:t>-rashodi za nabavu proizvedene</w:t>
      </w:r>
    </w:p>
    <w:p w:rsidR="00A64AC2" w:rsidRDefault="00A64AC2" w:rsidP="00A95E07">
      <w:pPr>
        <w:ind w:left="708" w:firstLine="708"/>
        <w:jc w:val="both"/>
      </w:pPr>
      <w:r>
        <w:t>Dugotrajne imovine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30.676 kn</w:t>
      </w:r>
    </w:p>
    <w:p w:rsidR="00495209" w:rsidRDefault="00495209" w:rsidP="00A95E07">
      <w:pPr>
        <w:jc w:val="both"/>
      </w:pPr>
      <w:r>
        <w:tab/>
      </w:r>
      <w:r>
        <w:tab/>
        <w:t>______________________________________________________</w:t>
      </w:r>
      <w:r w:rsidR="00A64AC2">
        <w:t>_____</w:t>
      </w:r>
    </w:p>
    <w:p w:rsidR="00495209" w:rsidRDefault="00495209" w:rsidP="00A95E07">
      <w:pPr>
        <w:jc w:val="both"/>
        <w:rPr>
          <w:b/>
          <w:u w:val="single"/>
        </w:rPr>
      </w:pPr>
      <w:r>
        <w:tab/>
      </w:r>
      <w:r>
        <w:tab/>
      </w:r>
      <w:r w:rsidR="00A64AC2">
        <w:rPr>
          <w:b/>
          <w:u w:val="single"/>
        </w:rPr>
        <w:t>Ukupno:</w:t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A64AC2">
        <w:rPr>
          <w:b/>
          <w:u w:val="single"/>
        </w:rPr>
        <w:tab/>
      </w:r>
      <w:r w:rsidR="0006535B">
        <w:rPr>
          <w:b/>
          <w:u w:val="single"/>
        </w:rPr>
        <w:t xml:space="preserve">  </w:t>
      </w:r>
      <w:r w:rsidR="00A64AC2">
        <w:rPr>
          <w:b/>
          <w:u w:val="single"/>
        </w:rPr>
        <w:tab/>
      </w:r>
      <w:r w:rsidR="0006535B">
        <w:rPr>
          <w:b/>
          <w:u w:val="single"/>
        </w:rPr>
        <w:t xml:space="preserve">  </w:t>
      </w:r>
      <w:r w:rsidR="00A64AC2">
        <w:rPr>
          <w:b/>
          <w:u w:val="single"/>
        </w:rPr>
        <w:t>2.</w:t>
      </w:r>
      <w:r w:rsidR="0006535B">
        <w:rPr>
          <w:b/>
          <w:u w:val="single"/>
        </w:rPr>
        <w:t xml:space="preserve">514.610 </w:t>
      </w:r>
      <w:r w:rsidRPr="007644E2">
        <w:rPr>
          <w:b/>
          <w:u w:val="single"/>
        </w:rPr>
        <w:t>kn</w:t>
      </w:r>
    </w:p>
    <w:p w:rsidR="002102B5" w:rsidRDefault="002102B5" w:rsidP="00A95E07">
      <w:pPr>
        <w:jc w:val="both"/>
        <w:rPr>
          <w:b/>
          <w:u w:val="single"/>
        </w:rPr>
      </w:pPr>
    </w:p>
    <w:p w:rsidR="002102B5" w:rsidRDefault="002102B5" w:rsidP="00A95E07">
      <w:pPr>
        <w:jc w:val="both"/>
        <w:rPr>
          <w:b/>
          <w:u w:val="single"/>
        </w:rPr>
      </w:pPr>
    </w:p>
    <w:p w:rsidR="002102B5" w:rsidRDefault="002102B5" w:rsidP="00A95E07">
      <w:pPr>
        <w:jc w:val="both"/>
        <w:rPr>
          <w:b/>
          <w:u w:val="single"/>
        </w:rPr>
      </w:pPr>
    </w:p>
    <w:p w:rsidR="002102B5" w:rsidRDefault="00C51D10" w:rsidP="007B655F">
      <w:pPr>
        <w:pStyle w:val="Odlomakpopisa"/>
        <w:numPr>
          <w:ilvl w:val="0"/>
          <w:numId w:val="17"/>
        </w:numPr>
        <w:jc w:val="both"/>
      </w:pPr>
      <w:r>
        <w:t>Š</w:t>
      </w:r>
      <w:r w:rsidR="0006535B">
        <w:t>kola raspolaže</w:t>
      </w:r>
      <w:r w:rsidR="002102B5">
        <w:t xml:space="preserve"> </w:t>
      </w:r>
      <w:r w:rsidR="002102B5" w:rsidRPr="00C51D10">
        <w:rPr>
          <w:b/>
        </w:rPr>
        <w:t>viškom prihoda i primitaka</w:t>
      </w:r>
      <w:r w:rsidR="002102B5">
        <w:t xml:space="preserve"> raspoloživih u slijedećem razdoblju u iznosu </w:t>
      </w:r>
      <w:r w:rsidR="0006535B" w:rsidRPr="007B655F">
        <w:rPr>
          <w:b/>
        </w:rPr>
        <w:t>67.624</w:t>
      </w:r>
      <w:r w:rsidR="002102B5" w:rsidRPr="007B655F">
        <w:rPr>
          <w:b/>
        </w:rPr>
        <w:t xml:space="preserve"> kn</w:t>
      </w:r>
      <w:r w:rsidR="002102B5">
        <w:t xml:space="preserve"> što predstavlja rezultat poslovanja koji je nastao iz viš</w:t>
      </w:r>
      <w:r w:rsidR="007B655F">
        <w:t>ka</w:t>
      </w:r>
      <w:r w:rsidR="002102B5">
        <w:t xml:space="preserve"> prihoda i primitaka</w:t>
      </w:r>
      <w:r w:rsidR="007B655F">
        <w:t xml:space="preserve"> </w:t>
      </w:r>
      <w:r w:rsidR="002102B5">
        <w:t>-</w:t>
      </w:r>
      <w:r w:rsidR="007B655F">
        <w:t xml:space="preserve"> </w:t>
      </w:r>
      <w:r w:rsidR="002102B5">
        <w:t>prenese</w:t>
      </w:r>
      <w:r w:rsidR="001639A1">
        <w:t xml:space="preserve">ni koji je uvećan  za </w:t>
      </w:r>
      <w:r w:rsidR="007B655F">
        <w:t>višak</w:t>
      </w:r>
      <w:r w:rsidR="002102B5">
        <w:t xml:space="preserve"> prihoda i primitaka razdoblja, što izgleda ovako:</w:t>
      </w:r>
    </w:p>
    <w:p w:rsidR="002102B5" w:rsidRDefault="002102B5" w:rsidP="00A95E07">
      <w:pPr>
        <w:jc w:val="both"/>
      </w:pPr>
    </w:p>
    <w:p w:rsidR="002102B5" w:rsidRDefault="002102B5" w:rsidP="00A95E07">
      <w:pPr>
        <w:jc w:val="both"/>
      </w:pPr>
    </w:p>
    <w:p w:rsidR="002102B5" w:rsidRDefault="007B655F" w:rsidP="007B655F">
      <w:pPr>
        <w:ind w:left="2124"/>
        <w:jc w:val="both"/>
      </w:pPr>
      <w:r>
        <w:t>viška prihoda i primitaka - preneseni</w:t>
      </w:r>
      <w:r w:rsidR="001639A1">
        <w:t xml:space="preserve">     </w:t>
      </w:r>
      <w:r w:rsidR="001639A1">
        <w:tab/>
        <w:t xml:space="preserve">  </w:t>
      </w:r>
      <w:r w:rsidR="0006535B">
        <w:t>39.177</w:t>
      </w:r>
      <w:r w:rsidR="002102B5">
        <w:t xml:space="preserve">   kn</w:t>
      </w:r>
    </w:p>
    <w:p w:rsidR="002102B5" w:rsidRDefault="001639A1" w:rsidP="00A95E07">
      <w:pPr>
        <w:jc w:val="both"/>
        <w:rPr>
          <w:u w:val="single"/>
        </w:rPr>
      </w:pPr>
      <w:r>
        <w:tab/>
      </w:r>
      <w:r>
        <w:tab/>
        <w:t>plus</w:t>
      </w:r>
      <w:r w:rsidR="007B655F">
        <w:tab/>
      </w:r>
      <w:r w:rsidR="007B655F" w:rsidRPr="007B655F">
        <w:rPr>
          <w:u w:val="single"/>
        </w:rPr>
        <w:t>višak prihoda i primitaka razdoblja</w:t>
      </w:r>
      <w:r w:rsidR="007B655F">
        <w:rPr>
          <w:u w:val="single"/>
        </w:rPr>
        <w:t xml:space="preserve">               </w:t>
      </w:r>
      <w:r>
        <w:rPr>
          <w:u w:val="single"/>
        </w:rPr>
        <w:t xml:space="preserve">  </w:t>
      </w:r>
      <w:r w:rsidR="0006535B">
        <w:rPr>
          <w:u w:val="single"/>
        </w:rPr>
        <w:t>28.447</w:t>
      </w:r>
      <w:r w:rsidR="002102B5">
        <w:rPr>
          <w:u w:val="single"/>
        </w:rPr>
        <w:t xml:space="preserve">   kn </w:t>
      </w:r>
    </w:p>
    <w:p w:rsidR="002102B5" w:rsidRPr="007644E2" w:rsidRDefault="002102B5" w:rsidP="00A95E07">
      <w:pPr>
        <w:jc w:val="both"/>
        <w:rPr>
          <w:b/>
          <w:u w:val="single"/>
        </w:rPr>
      </w:pPr>
      <w:r>
        <w:t xml:space="preserve">      </w:t>
      </w:r>
      <w:r w:rsidR="007B655F">
        <w:t xml:space="preserve">                             </w:t>
      </w:r>
      <w:r w:rsidR="007B655F">
        <w:tab/>
      </w:r>
      <w:r>
        <w:t xml:space="preserve">Ukupno:             </w:t>
      </w:r>
      <w:r>
        <w:tab/>
        <w:t xml:space="preserve"> </w:t>
      </w:r>
      <w:r w:rsidR="007B655F">
        <w:tab/>
      </w:r>
      <w:r w:rsidR="007B655F">
        <w:tab/>
      </w:r>
      <w:r w:rsidR="007B655F">
        <w:tab/>
        <w:t xml:space="preserve"> </w:t>
      </w:r>
      <w:r>
        <w:t xml:space="preserve"> </w:t>
      </w:r>
      <w:r w:rsidR="0006535B" w:rsidRPr="0006535B">
        <w:rPr>
          <w:b/>
        </w:rPr>
        <w:t>67.624</w:t>
      </w:r>
      <w:r w:rsidR="0006535B">
        <w:t xml:space="preserve">  </w:t>
      </w:r>
      <w:r w:rsidR="007B655F">
        <w:t xml:space="preserve"> </w:t>
      </w:r>
      <w:r w:rsidRPr="005949A3">
        <w:rPr>
          <w:b/>
        </w:rPr>
        <w:t>kn</w:t>
      </w:r>
    </w:p>
    <w:p w:rsidR="00495209" w:rsidRDefault="00495209" w:rsidP="00A95E07">
      <w:pPr>
        <w:jc w:val="both"/>
        <w:rPr>
          <w:u w:val="single"/>
        </w:rPr>
      </w:pPr>
    </w:p>
    <w:p w:rsidR="00986D0A" w:rsidRDefault="007B655F" w:rsidP="008960BE">
      <w:pPr>
        <w:ind w:left="708"/>
        <w:jc w:val="both"/>
      </w:pPr>
      <w:r>
        <w:t xml:space="preserve">Višak prihoda i primitaka razdoblja je nastao dobivanjem sredstva od ministarstva i županije u zadnjem mjesecu obračunskog razdoblja. </w:t>
      </w:r>
      <w:r w:rsidR="00AB586E">
        <w:t>(12.6</w:t>
      </w:r>
      <w:r>
        <w:t xml:space="preserve">00 kn </w:t>
      </w:r>
      <w:r w:rsidR="00C51D10">
        <w:t xml:space="preserve">za </w:t>
      </w:r>
      <w:r w:rsidR="008F7A0D">
        <w:t xml:space="preserve">nabavku opreme za </w:t>
      </w:r>
      <w:r w:rsidR="00C51D10">
        <w:t xml:space="preserve">provedbu </w:t>
      </w:r>
      <w:proofErr w:type="spellStart"/>
      <w:r w:rsidR="00C51D10">
        <w:t>kurikularne</w:t>
      </w:r>
      <w:proofErr w:type="spellEnd"/>
      <w:r w:rsidR="00C51D10">
        <w:t xml:space="preserve"> reforme, </w:t>
      </w:r>
      <w:r>
        <w:t xml:space="preserve">11.237 kn za </w:t>
      </w:r>
      <w:r w:rsidR="00C51D10">
        <w:t>uređenje i opremanje šk. kuhinje, 2.000</w:t>
      </w:r>
      <w:r w:rsidR="008F7A0D">
        <w:t xml:space="preserve"> </w:t>
      </w:r>
      <w:r w:rsidR="00C51D10">
        <w:t>kn za rad školskog sportskog društva i 3.000 kn za obvezni zdravstveni pregled zaposlenika)</w:t>
      </w:r>
    </w:p>
    <w:p w:rsidR="00E86D83" w:rsidRDefault="00E86D83" w:rsidP="00A95E07">
      <w:pPr>
        <w:jc w:val="both"/>
      </w:pPr>
    </w:p>
    <w:p w:rsidR="00C51D10" w:rsidRDefault="00C51D10" w:rsidP="00A95E07">
      <w:pPr>
        <w:jc w:val="both"/>
      </w:pPr>
    </w:p>
    <w:p w:rsidR="00443231" w:rsidRDefault="00443231" w:rsidP="00A95E07">
      <w:pPr>
        <w:jc w:val="both"/>
      </w:pPr>
    </w:p>
    <w:p w:rsidR="00443231" w:rsidRDefault="00443231" w:rsidP="00C51D10">
      <w:pPr>
        <w:pStyle w:val="Odlomakpopisa"/>
        <w:numPr>
          <w:ilvl w:val="0"/>
          <w:numId w:val="17"/>
        </w:numPr>
        <w:jc w:val="both"/>
      </w:pPr>
      <w:r w:rsidRPr="00C51D10">
        <w:rPr>
          <w:b/>
        </w:rPr>
        <w:t xml:space="preserve">Tekuće pomoći proračunskog korisnika iz proračuna koji im nije nadležan </w:t>
      </w:r>
      <w:r>
        <w:t xml:space="preserve">u iznosu </w:t>
      </w:r>
      <w:r w:rsidRPr="00C51D10">
        <w:rPr>
          <w:b/>
        </w:rPr>
        <w:t>2.274.119 kn</w:t>
      </w:r>
      <w:r>
        <w:t xml:space="preserve"> predstavljaju financijska sredstva koja su nam većim dijelom u iznosu </w:t>
      </w:r>
      <w:r w:rsidRPr="00C51D10">
        <w:rPr>
          <w:b/>
        </w:rPr>
        <w:t>2.137.483 kn</w:t>
      </w:r>
      <w:r>
        <w:t xml:space="preserve"> doznačena iz MZO-a (žiro račun riznice) i potrošena su za plaće, doprinose iz i na plaće, podmirenje obveza po porezima i prirezima na dohodak iz plaće te raz</w:t>
      </w:r>
      <w:r w:rsidR="00A95E07">
        <w:t>ne ostale obveze za zaposlene (</w:t>
      </w:r>
      <w:r>
        <w:t>naknade za prijevoz na posao i s posla, otpremnine, jubilarne nagrade, i dr. pomoći isplaćene zaposlenicima).</w:t>
      </w:r>
    </w:p>
    <w:p w:rsidR="00443231" w:rsidRDefault="00443231" w:rsidP="00A95E07">
      <w:pPr>
        <w:jc w:val="both"/>
      </w:pPr>
    </w:p>
    <w:p w:rsidR="00443231" w:rsidRDefault="00C51D10" w:rsidP="00C51D10">
      <w:pPr>
        <w:ind w:left="708"/>
        <w:jc w:val="both"/>
      </w:pPr>
      <w:r>
        <w:t>Drugi dio tih sredstava iznosi</w:t>
      </w:r>
      <w:r w:rsidR="00443231">
        <w:t xml:space="preserve"> </w:t>
      </w:r>
      <w:r w:rsidR="00443231">
        <w:rPr>
          <w:b/>
        </w:rPr>
        <w:t>136.636</w:t>
      </w:r>
      <w:r w:rsidR="00443231" w:rsidRPr="00C91514">
        <w:rPr>
          <w:b/>
        </w:rPr>
        <w:t xml:space="preserve"> kn</w:t>
      </w:r>
      <w:r w:rsidR="00443231">
        <w:t xml:space="preserve"> </w:t>
      </w:r>
      <w:r>
        <w:t xml:space="preserve">i </w:t>
      </w:r>
      <w:r w:rsidR="00443231">
        <w:t xml:space="preserve">predstavlja sredstva dobivena od OPĆINE DRENOVCI koja su korištena za financiranje rada </w:t>
      </w:r>
      <w:proofErr w:type="spellStart"/>
      <w:r w:rsidR="00337D75">
        <w:t>p</w:t>
      </w:r>
      <w:r w:rsidR="00443231">
        <w:t>redškole</w:t>
      </w:r>
      <w:proofErr w:type="spellEnd"/>
      <w:r w:rsidR="008F7A0D">
        <w:t>.</w:t>
      </w:r>
    </w:p>
    <w:p w:rsidR="00443231" w:rsidRDefault="00443231" w:rsidP="00A95E07">
      <w:pPr>
        <w:jc w:val="both"/>
      </w:pPr>
    </w:p>
    <w:p w:rsidR="00443231" w:rsidRDefault="00443231" w:rsidP="00C51D10">
      <w:pPr>
        <w:ind w:left="708"/>
        <w:jc w:val="both"/>
        <w:rPr>
          <w:b/>
        </w:rPr>
      </w:pPr>
      <w:r>
        <w:t xml:space="preserve">Ove godine iz riznice nam je prebačen iznos u vrijednosti </w:t>
      </w:r>
      <w:r>
        <w:rPr>
          <w:b/>
        </w:rPr>
        <w:t>14.800</w:t>
      </w:r>
      <w:r w:rsidRPr="00FC16D6">
        <w:rPr>
          <w:b/>
        </w:rPr>
        <w:t xml:space="preserve"> kn</w:t>
      </w:r>
      <w:r w:rsidR="00C51D10">
        <w:rPr>
          <w:b/>
        </w:rPr>
        <w:t>,</w:t>
      </w:r>
      <w:r>
        <w:t xml:space="preserve"> bio je namijenjen nabavci udžbenika za provedbu </w:t>
      </w:r>
      <w:proofErr w:type="spellStart"/>
      <w:r>
        <w:t>kurikularne</w:t>
      </w:r>
      <w:proofErr w:type="spellEnd"/>
      <w:r>
        <w:t xml:space="preserve"> reforme (12.800 kn) i  knjiga za školsku knjižnicu (</w:t>
      </w:r>
      <w:r w:rsidRPr="00A714D3">
        <w:t>2.000 kn).</w:t>
      </w:r>
    </w:p>
    <w:p w:rsidR="00E86D83" w:rsidRDefault="00E86D83" w:rsidP="00A95E07">
      <w:pPr>
        <w:jc w:val="both"/>
      </w:pPr>
    </w:p>
    <w:p w:rsidR="00060010" w:rsidRDefault="00443231" w:rsidP="00E4532F">
      <w:pPr>
        <w:pStyle w:val="Odlomakpopisa"/>
        <w:numPr>
          <w:ilvl w:val="0"/>
          <w:numId w:val="17"/>
        </w:numPr>
        <w:jc w:val="both"/>
      </w:pPr>
      <w:r>
        <w:lastRenderedPageBreak/>
        <w:t xml:space="preserve"> </w:t>
      </w:r>
      <w:r w:rsidRPr="00060010">
        <w:rPr>
          <w:b/>
        </w:rPr>
        <w:t>Materijalni rashodi</w:t>
      </w:r>
      <w:r>
        <w:t xml:space="preserve"> u iznosu </w:t>
      </w:r>
      <w:r w:rsidRPr="00060010">
        <w:rPr>
          <w:b/>
        </w:rPr>
        <w:t>413.702 kn</w:t>
      </w:r>
      <w:r>
        <w:t xml:space="preserve"> za najveći broj stavki financirano je od strane Županije osim </w:t>
      </w:r>
      <w:r w:rsidR="00060010">
        <w:t>n</w:t>
      </w:r>
      <w:r>
        <w:t xml:space="preserve">aknade za prijevoz u iznosu </w:t>
      </w:r>
      <w:r w:rsidRPr="00060010">
        <w:rPr>
          <w:b/>
        </w:rPr>
        <w:t>170.329 kn</w:t>
      </w:r>
      <w:r>
        <w:t xml:space="preserve"> što je finan</w:t>
      </w:r>
      <w:r w:rsidR="00337D75">
        <w:t>cirano od strane Ministarstva (</w:t>
      </w:r>
      <w:r>
        <w:t xml:space="preserve">166.150 kn) i Općine (4.179 kn) i </w:t>
      </w:r>
      <w:r w:rsidR="00060010">
        <w:t>m</w:t>
      </w:r>
      <w:r>
        <w:t xml:space="preserve">aterijal i sirovine u iznosu </w:t>
      </w:r>
      <w:r w:rsidRPr="00060010">
        <w:rPr>
          <w:b/>
        </w:rPr>
        <w:t>31.881 kn</w:t>
      </w:r>
      <w:r>
        <w:t xml:space="preserve"> koji predstavlja materijal utrošen u rad školske kuhinje, a što je dijelom  financirano od strane roditelja školske djece u iznosu </w:t>
      </w:r>
      <w:r w:rsidRPr="00060010">
        <w:rPr>
          <w:b/>
        </w:rPr>
        <w:t>15.189 kn</w:t>
      </w:r>
      <w:r w:rsidR="00060010">
        <w:t>.</w:t>
      </w:r>
    </w:p>
    <w:p w:rsidR="00087321" w:rsidRDefault="00087321" w:rsidP="00087321">
      <w:pPr>
        <w:ind w:left="708"/>
        <w:jc w:val="both"/>
      </w:pPr>
      <w:r>
        <w:t xml:space="preserve">Od </w:t>
      </w:r>
      <w:r w:rsidRPr="00087321">
        <w:rPr>
          <w:b/>
        </w:rPr>
        <w:t>89.067 kn</w:t>
      </w:r>
      <w:r>
        <w:t xml:space="preserve"> potrošenih na energiju najveća stavka je loživo ulje za grijanje koja iznosi </w:t>
      </w:r>
      <w:r w:rsidRPr="00087321">
        <w:rPr>
          <w:b/>
        </w:rPr>
        <w:t>75.553 kn</w:t>
      </w:r>
      <w:r>
        <w:t xml:space="preserve"> koje financira županija.</w:t>
      </w:r>
    </w:p>
    <w:p w:rsidR="00060010" w:rsidRDefault="00060010" w:rsidP="00060010">
      <w:pPr>
        <w:jc w:val="both"/>
      </w:pPr>
    </w:p>
    <w:p w:rsidR="008F7A0D" w:rsidRDefault="008F7A0D" w:rsidP="00060010">
      <w:pPr>
        <w:jc w:val="both"/>
      </w:pPr>
    </w:p>
    <w:p w:rsidR="00405A68" w:rsidRDefault="00060010" w:rsidP="00405A68">
      <w:pPr>
        <w:ind w:left="708"/>
        <w:jc w:val="both"/>
      </w:pPr>
      <w:r>
        <w:t>Službena putovanja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   170 kn</w:t>
      </w:r>
    </w:p>
    <w:p w:rsidR="00060010" w:rsidRDefault="00060010" w:rsidP="00060010">
      <w:pPr>
        <w:ind w:left="708"/>
        <w:jc w:val="both"/>
      </w:pPr>
      <w:r>
        <w:t>Naknade za prijevoz, za rad na terenu i odvojeni život</w:t>
      </w:r>
      <w:r w:rsidR="00405A68">
        <w:tab/>
      </w:r>
      <w:r w:rsidR="00405A68">
        <w:tab/>
        <w:t>170.329 kn</w:t>
      </w:r>
    </w:p>
    <w:p w:rsidR="00060010" w:rsidRDefault="00060010" w:rsidP="00060010">
      <w:pPr>
        <w:ind w:left="708"/>
        <w:jc w:val="both"/>
      </w:pPr>
      <w:r>
        <w:t>Stručno usavršavanje zaposlenika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5.074 kn</w:t>
      </w:r>
    </w:p>
    <w:p w:rsidR="00060010" w:rsidRDefault="00060010" w:rsidP="00060010">
      <w:pPr>
        <w:ind w:left="708"/>
        <w:jc w:val="both"/>
      </w:pPr>
      <w:r>
        <w:t>Ostale naknade troškova zaposlenima</w:t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1.244 kn</w:t>
      </w:r>
    </w:p>
    <w:p w:rsidR="008F7A0D" w:rsidRDefault="008F7A0D" w:rsidP="00060010">
      <w:pPr>
        <w:ind w:left="708"/>
        <w:jc w:val="both"/>
      </w:pPr>
    </w:p>
    <w:p w:rsidR="00060010" w:rsidRDefault="00060010" w:rsidP="00060010">
      <w:pPr>
        <w:ind w:left="708"/>
        <w:jc w:val="both"/>
      </w:pPr>
      <w:r>
        <w:t>Uredski materijal i ostali mater. rashodi</w:t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18.000 kn</w:t>
      </w:r>
    </w:p>
    <w:p w:rsidR="00060010" w:rsidRDefault="00060010" w:rsidP="00060010">
      <w:pPr>
        <w:ind w:left="708"/>
        <w:jc w:val="both"/>
      </w:pPr>
      <w:r>
        <w:t>Materijal i sirovine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31.881 kn</w:t>
      </w:r>
    </w:p>
    <w:p w:rsidR="00060010" w:rsidRDefault="00060010" w:rsidP="00060010">
      <w:pPr>
        <w:ind w:left="708"/>
        <w:jc w:val="both"/>
      </w:pPr>
      <w:r>
        <w:t>Energija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89.067 kn</w:t>
      </w:r>
    </w:p>
    <w:p w:rsidR="00060010" w:rsidRDefault="00060010" w:rsidP="00060010">
      <w:pPr>
        <w:ind w:left="708"/>
        <w:jc w:val="both"/>
      </w:pPr>
      <w:r>
        <w:t xml:space="preserve">Materijal i dijelovi za tekuće i </w:t>
      </w:r>
      <w:proofErr w:type="spellStart"/>
      <w:r>
        <w:t>invest</w:t>
      </w:r>
      <w:proofErr w:type="spellEnd"/>
      <w:r>
        <w:t>. održavanje</w:t>
      </w:r>
      <w:r w:rsidR="00405A68">
        <w:tab/>
      </w:r>
      <w:r w:rsidR="00405A68">
        <w:tab/>
      </w:r>
      <w:r w:rsidR="00405A68">
        <w:tab/>
        <w:t xml:space="preserve">  16.738 kn</w:t>
      </w:r>
    </w:p>
    <w:p w:rsidR="00060010" w:rsidRDefault="00060010" w:rsidP="00060010">
      <w:pPr>
        <w:ind w:left="708"/>
        <w:jc w:val="both"/>
      </w:pPr>
      <w:r>
        <w:t>Sitan inventar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5.596 kn</w:t>
      </w:r>
    </w:p>
    <w:p w:rsidR="008F7A0D" w:rsidRDefault="008F7A0D" w:rsidP="00060010">
      <w:pPr>
        <w:ind w:left="708"/>
        <w:jc w:val="both"/>
      </w:pPr>
    </w:p>
    <w:p w:rsidR="00060010" w:rsidRDefault="00060010" w:rsidP="00060010">
      <w:pPr>
        <w:ind w:left="708"/>
        <w:jc w:val="both"/>
      </w:pPr>
      <w:r>
        <w:t>Usluge telefona, pošte i prijevoza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9.410 kn</w:t>
      </w:r>
    </w:p>
    <w:p w:rsidR="00060010" w:rsidRDefault="00060010" w:rsidP="00060010">
      <w:pPr>
        <w:ind w:left="708"/>
        <w:jc w:val="both"/>
      </w:pPr>
      <w:r>
        <w:t xml:space="preserve">Usluge tekućeg i </w:t>
      </w:r>
      <w:proofErr w:type="spellStart"/>
      <w:r>
        <w:t>invest</w:t>
      </w:r>
      <w:proofErr w:type="spellEnd"/>
      <w:r>
        <w:t>. održavanja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21.024 kn</w:t>
      </w:r>
    </w:p>
    <w:p w:rsidR="00060010" w:rsidRDefault="00060010" w:rsidP="00060010">
      <w:pPr>
        <w:ind w:left="708"/>
        <w:jc w:val="both"/>
      </w:pPr>
      <w:r>
        <w:t>Komunalne usluge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3.714 kn</w:t>
      </w:r>
    </w:p>
    <w:p w:rsidR="00060010" w:rsidRDefault="00060010" w:rsidP="00060010">
      <w:pPr>
        <w:ind w:left="708"/>
        <w:jc w:val="both"/>
      </w:pPr>
      <w:r>
        <w:t>Zdravstvene i veterinarske usluge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4.330 kn</w:t>
      </w:r>
    </w:p>
    <w:p w:rsidR="00060010" w:rsidRDefault="00060010" w:rsidP="00060010">
      <w:pPr>
        <w:ind w:left="708"/>
        <w:jc w:val="both"/>
      </w:pPr>
      <w:r>
        <w:t>Intelektualne i osobne usluge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  <w:t xml:space="preserve">       775 kn</w:t>
      </w:r>
    </w:p>
    <w:p w:rsidR="00060010" w:rsidRDefault="00060010" w:rsidP="00060010">
      <w:pPr>
        <w:ind w:left="708"/>
        <w:jc w:val="both"/>
      </w:pPr>
      <w:r>
        <w:t>Računalne usluge</w:t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405A68">
        <w:tab/>
      </w:r>
      <w:r w:rsidR="00087321">
        <w:t xml:space="preserve">    7.219 kn</w:t>
      </w:r>
    </w:p>
    <w:p w:rsidR="00060010" w:rsidRDefault="00405A68" w:rsidP="00060010">
      <w:pPr>
        <w:ind w:left="708"/>
        <w:jc w:val="both"/>
      </w:pPr>
      <w:r>
        <w:t>Naknade troškova osobama izvan radnog odnosa</w:t>
      </w:r>
      <w:r w:rsidR="00087321">
        <w:tab/>
      </w:r>
      <w:r w:rsidR="00087321">
        <w:tab/>
      </w:r>
      <w:r w:rsidR="00087321">
        <w:tab/>
        <w:t xml:space="preserve">    5.882 kn</w:t>
      </w:r>
    </w:p>
    <w:p w:rsidR="008F7A0D" w:rsidRDefault="008F7A0D" w:rsidP="00060010">
      <w:pPr>
        <w:ind w:left="708"/>
        <w:jc w:val="both"/>
      </w:pPr>
    </w:p>
    <w:p w:rsidR="00405A68" w:rsidRDefault="00405A68" w:rsidP="00060010">
      <w:pPr>
        <w:ind w:left="708"/>
        <w:jc w:val="both"/>
      </w:pPr>
      <w:r>
        <w:t>Premije osiguranja</w:t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  <w:t xml:space="preserve">    2.101 kn</w:t>
      </w:r>
    </w:p>
    <w:p w:rsidR="00405A68" w:rsidRDefault="00405A68" w:rsidP="00060010">
      <w:pPr>
        <w:ind w:left="708"/>
        <w:jc w:val="both"/>
      </w:pPr>
      <w:r>
        <w:t>Reprezentacija</w:t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  <w:t xml:space="preserve">    1.874 kn</w:t>
      </w:r>
    </w:p>
    <w:p w:rsidR="00405A68" w:rsidRDefault="00405A68" w:rsidP="00060010">
      <w:pPr>
        <w:ind w:left="708"/>
        <w:jc w:val="both"/>
      </w:pPr>
      <w:r>
        <w:t>Članarina i norme</w:t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  <w:t xml:space="preserve">       300 kn</w:t>
      </w:r>
    </w:p>
    <w:p w:rsidR="00405A68" w:rsidRDefault="00405A68" w:rsidP="00060010">
      <w:pPr>
        <w:ind w:left="708"/>
        <w:jc w:val="both"/>
      </w:pPr>
      <w:r>
        <w:t>Pristojbe i naknade</w:t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</w:r>
      <w:r w:rsidR="00087321">
        <w:tab/>
        <w:t xml:space="preserve">  13.807 kn</w:t>
      </w:r>
    </w:p>
    <w:p w:rsidR="00405A68" w:rsidRDefault="00405A68" w:rsidP="00060010">
      <w:pPr>
        <w:ind w:left="708"/>
        <w:jc w:val="both"/>
      </w:pPr>
      <w:r>
        <w:t>Ostali nespomenuti rashodi poslovanja</w:t>
      </w:r>
      <w:r w:rsidR="00087321">
        <w:tab/>
      </w:r>
      <w:r w:rsidR="00087321">
        <w:tab/>
      </w:r>
      <w:r w:rsidR="00087321">
        <w:tab/>
      </w:r>
      <w:r w:rsidR="00087321">
        <w:tab/>
        <w:t xml:space="preserve">    5.167 kn</w:t>
      </w:r>
    </w:p>
    <w:p w:rsidR="00405A68" w:rsidRDefault="00405A68" w:rsidP="00060010">
      <w:pPr>
        <w:ind w:left="708"/>
        <w:jc w:val="both"/>
      </w:pPr>
    </w:p>
    <w:p w:rsidR="00060010" w:rsidRDefault="00060010" w:rsidP="00060010">
      <w:pPr>
        <w:ind w:left="708"/>
        <w:jc w:val="both"/>
      </w:pPr>
    </w:p>
    <w:p w:rsidR="008F7A0D" w:rsidRDefault="008F7A0D" w:rsidP="00060010">
      <w:pPr>
        <w:ind w:left="708"/>
        <w:jc w:val="both"/>
      </w:pPr>
    </w:p>
    <w:p w:rsidR="00060010" w:rsidRDefault="00060010" w:rsidP="00A95E07">
      <w:pPr>
        <w:jc w:val="both"/>
      </w:pPr>
    </w:p>
    <w:p w:rsidR="00077B43" w:rsidRDefault="00E86D83" w:rsidP="00FF15E1">
      <w:pPr>
        <w:pStyle w:val="Odlomakpopisa"/>
        <w:numPr>
          <w:ilvl w:val="0"/>
          <w:numId w:val="17"/>
        </w:numPr>
        <w:jc w:val="both"/>
      </w:pPr>
      <w:r w:rsidRPr="00087321">
        <w:rPr>
          <w:b/>
        </w:rPr>
        <w:t>Rashodi za nabavu nefinancijske imovine</w:t>
      </w:r>
      <w:r>
        <w:t xml:space="preserve"> iznose </w:t>
      </w:r>
      <w:r w:rsidRPr="00FF15E1">
        <w:rPr>
          <w:b/>
        </w:rPr>
        <w:t>32.176 kn.</w:t>
      </w:r>
      <w:r w:rsidR="00FA49E5">
        <w:t xml:space="preserve"> Ra</w:t>
      </w:r>
      <w:r w:rsidR="00943896">
        <w:t xml:space="preserve">shodi su nastali nabavkom razne </w:t>
      </w:r>
      <w:r w:rsidR="00FA49E5">
        <w:t>imovine. 1</w:t>
      </w:r>
      <w:r w:rsidR="00943896">
        <w:t>.</w:t>
      </w:r>
      <w:r w:rsidR="00FA49E5">
        <w:t xml:space="preserve">500 kn </w:t>
      </w:r>
      <w:r w:rsidR="00087321">
        <w:t>je potrošeno na nabavku licence</w:t>
      </w:r>
      <w:r w:rsidR="00FA49E5">
        <w:t xml:space="preserve">, 6.000 kn za </w:t>
      </w:r>
      <w:r w:rsidR="00943896">
        <w:t>nabavu stolova za računalo, 11</w:t>
      </w:r>
      <w:r w:rsidR="00087321">
        <w:t xml:space="preserve">.602 kn za nabavu video nadzora, </w:t>
      </w:r>
      <w:r w:rsidR="00077B43">
        <w:t xml:space="preserve">10.724 kn za nabavku udžbenika za provedbu </w:t>
      </w:r>
      <w:proofErr w:type="spellStart"/>
      <w:r w:rsidR="00077B43">
        <w:t>kurikularne</w:t>
      </w:r>
      <w:proofErr w:type="spellEnd"/>
      <w:r w:rsidR="00077B43">
        <w:t xml:space="preserve"> reforme i 2.000 </w:t>
      </w:r>
      <w:r w:rsidR="00087321">
        <w:t xml:space="preserve">kn za nabavku </w:t>
      </w:r>
      <w:proofErr w:type="spellStart"/>
      <w:r w:rsidR="00087321">
        <w:t>lektirnih</w:t>
      </w:r>
      <w:proofErr w:type="spellEnd"/>
      <w:r w:rsidR="00087321">
        <w:t xml:space="preserve"> naslova.</w:t>
      </w:r>
    </w:p>
    <w:p w:rsidR="00087321" w:rsidRDefault="00087321" w:rsidP="00087321">
      <w:pPr>
        <w:ind w:left="708"/>
        <w:jc w:val="both"/>
      </w:pPr>
    </w:p>
    <w:p w:rsidR="00E86D83" w:rsidRPr="00E86D83" w:rsidRDefault="00292268" w:rsidP="00087321">
      <w:pPr>
        <w:ind w:left="708"/>
        <w:jc w:val="both"/>
      </w:pPr>
      <w:r>
        <w:t>Kupljena imovina</w:t>
      </w:r>
      <w:r w:rsidR="00077B43">
        <w:t xml:space="preserve"> financirana </w:t>
      </w:r>
      <w:r>
        <w:t>je većim dijelom</w:t>
      </w:r>
      <w:r w:rsidR="00077B43">
        <w:t xml:space="preserve"> od strane ministarstva i županije, dok je jedan dio donacija trgovačkih društava (6.000 kn).</w:t>
      </w:r>
    </w:p>
    <w:p w:rsidR="00943896" w:rsidRDefault="00943896" w:rsidP="00A95E07">
      <w:pPr>
        <w:jc w:val="both"/>
      </w:pPr>
    </w:p>
    <w:p w:rsidR="00087321" w:rsidRDefault="00087321" w:rsidP="00A95E07">
      <w:pPr>
        <w:jc w:val="both"/>
      </w:pPr>
    </w:p>
    <w:p w:rsidR="00087321" w:rsidRDefault="00087321" w:rsidP="00A95E07">
      <w:pPr>
        <w:jc w:val="both"/>
      </w:pPr>
    </w:p>
    <w:p w:rsidR="00087321" w:rsidRDefault="00087321" w:rsidP="00A95E07">
      <w:pPr>
        <w:jc w:val="both"/>
      </w:pPr>
    </w:p>
    <w:p w:rsidR="008F7A0D" w:rsidRDefault="008F7A0D" w:rsidP="00A95E07">
      <w:pPr>
        <w:jc w:val="both"/>
      </w:pPr>
    </w:p>
    <w:p w:rsidR="008F7A0D" w:rsidRDefault="008F7A0D" w:rsidP="00A95E07">
      <w:pPr>
        <w:jc w:val="both"/>
      </w:pPr>
    </w:p>
    <w:p w:rsidR="00495209" w:rsidRDefault="00495209" w:rsidP="00A95E07">
      <w:pPr>
        <w:pStyle w:val="Odlomakpopisa"/>
        <w:numPr>
          <w:ilvl w:val="0"/>
          <w:numId w:val="17"/>
        </w:numPr>
        <w:jc w:val="both"/>
      </w:pPr>
      <w:r w:rsidRPr="007E6964">
        <w:rPr>
          <w:b/>
        </w:rPr>
        <w:lastRenderedPageBreak/>
        <w:t>Financijsk</w:t>
      </w:r>
      <w:r w:rsidR="00ED3A70">
        <w:rPr>
          <w:b/>
        </w:rPr>
        <w:t>u imovinu</w:t>
      </w:r>
      <w:r>
        <w:t xml:space="preserve"> čine :</w:t>
      </w:r>
    </w:p>
    <w:p w:rsidR="00495209" w:rsidRDefault="00C803B6" w:rsidP="00A95E07">
      <w:pPr>
        <w:jc w:val="both"/>
      </w:pPr>
      <w:r>
        <w:tab/>
        <w:t xml:space="preserve">           </w:t>
      </w:r>
      <w:r w:rsidR="00495209">
        <w:t>- novac na</w:t>
      </w:r>
      <w:r w:rsidR="008960BE">
        <w:t xml:space="preserve"> žiro računu</w:t>
      </w:r>
      <w:r w:rsidR="008960BE">
        <w:tab/>
      </w:r>
      <w:r w:rsidR="0006535B">
        <w:tab/>
      </w:r>
      <w:r w:rsidR="0006535B">
        <w:tab/>
      </w:r>
      <w:r w:rsidR="008960BE">
        <w:tab/>
      </w:r>
      <w:r w:rsidR="0006535B">
        <w:tab/>
        <w:t xml:space="preserve">74.460 </w:t>
      </w:r>
      <w:r w:rsidR="00495209">
        <w:t>kn</w:t>
      </w:r>
    </w:p>
    <w:p w:rsidR="00E61FD2" w:rsidRDefault="00C803B6" w:rsidP="00A95E07">
      <w:pPr>
        <w:jc w:val="both"/>
      </w:pPr>
      <w:r>
        <w:tab/>
        <w:t xml:space="preserve">           </w:t>
      </w:r>
      <w:r w:rsidR="00495209">
        <w:t xml:space="preserve">- novac </w:t>
      </w:r>
      <w:r w:rsidR="008145A7">
        <w:t>u blagajni</w:t>
      </w:r>
      <w:r w:rsidR="008960BE">
        <w:t xml:space="preserve"> </w:t>
      </w:r>
      <w:r w:rsidR="008960BE">
        <w:tab/>
      </w:r>
      <w:r w:rsidR="008960BE">
        <w:tab/>
      </w:r>
      <w:r w:rsidR="0006535B">
        <w:tab/>
      </w:r>
      <w:r w:rsidR="0006535B">
        <w:tab/>
      </w:r>
      <w:r w:rsidR="0006535B">
        <w:tab/>
        <w:t xml:space="preserve">     285</w:t>
      </w:r>
      <w:r w:rsidR="00495209">
        <w:t xml:space="preserve"> kn</w:t>
      </w:r>
    </w:p>
    <w:p w:rsidR="00AB58BA" w:rsidRDefault="006016B2" w:rsidP="00A95E07">
      <w:pPr>
        <w:jc w:val="both"/>
      </w:pPr>
      <w:r>
        <w:t xml:space="preserve">                       </w:t>
      </w:r>
      <w:r w:rsidRPr="00C803B6">
        <w:t xml:space="preserve">-  </w:t>
      </w:r>
      <w:proofErr w:type="spellStart"/>
      <w:r w:rsidRPr="00C803B6">
        <w:t>potraž</w:t>
      </w:r>
      <w:proofErr w:type="spellEnd"/>
      <w:r w:rsidRPr="00C803B6">
        <w:t xml:space="preserve">. za </w:t>
      </w:r>
      <w:proofErr w:type="spellStart"/>
      <w:r w:rsidRPr="00C803B6">
        <w:t>bolov</w:t>
      </w:r>
      <w:proofErr w:type="spellEnd"/>
      <w:r w:rsidRPr="00C803B6">
        <w:t>.</w:t>
      </w:r>
      <w:r w:rsidR="00B76E86">
        <w:t xml:space="preserve"> na teret HZZO</w:t>
      </w:r>
      <w:r w:rsidR="00B76E86">
        <w:tab/>
      </w:r>
      <w:r w:rsidR="00B76E86">
        <w:tab/>
      </w:r>
      <w:r w:rsidR="00B76E86">
        <w:tab/>
        <w:t xml:space="preserve">  4.257 </w:t>
      </w:r>
      <w:r w:rsidRPr="00C803B6">
        <w:t>kn</w:t>
      </w:r>
    </w:p>
    <w:p w:rsidR="00C803B6" w:rsidRPr="00AB58BA" w:rsidRDefault="00C803B6" w:rsidP="00A95E07">
      <w:pPr>
        <w:jc w:val="both"/>
      </w:pPr>
      <w:r>
        <w:tab/>
      </w:r>
      <w:r w:rsidRPr="00345E11">
        <w:rPr>
          <w:u w:val="single"/>
        </w:rPr>
        <w:t xml:space="preserve">           - kontinuirani rashodi budućeg razdoblja  </w:t>
      </w:r>
      <w:r w:rsidR="00345E11" w:rsidRPr="00345E11">
        <w:rPr>
          <w:u w:val="single"/>
        </w:rPr>
        <w:t xml:space="preserve">  </w:t>
      </w:r>
      <w:r w:rsidR="00B76E86">
        <w:rPr>
          <w:u w:val="single"/>
        </w:rPr>
        <w:t xml:space="preserve">             190.667</w:t>
      </w:r>
      <w:r w:rsidR="00345E11" w:rsidRPr="00345E11">
        <w:rPr>
          <w:u w:val="single"/>
        </w:rPr>
        <w:t xml:space="preserve"> kn</w:t>
      </w:r>
    </w:p>
    <w:p w:rsidR="00C803B6" w:rsidRPr="008145A7" w:rsidRDefault="00C803B6" w:rsidP="00A95E07">
      <w:pPr>
        <w:jc w:val="both"/>
        <w:rPr>
          <w:u w:val="single"/>
        </w:rPr>
      </w:pPr>
    </w:p>
    <w:p w:rsidR="00495209" w:rsidRPr="00AB58BA" w:rsidRDefault="00B76E86" w:rsidP="00A95E07">
      <w:pPr>
        <w:tabs>
          <w:tab w:val="left" w:pos="3144"/>
        </w:tabs>
        <w:jc w:val="both"/>
        <w:rPr>
          <w:b/>
          <w:u w:val="single"/>
        </w:rPr>
      </w:pPr>
      <w:r>
        <w:rPr>
          <w:b/>
        </w:rPr>
        <w:t xml:space="preserve">          </w:t>
      </w:r>
      <w:r>
        <w:rPr>
          <w:b/>
          <w:u w:val="single"/>
        </w:rPr>
        <w:t>Ukupno: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269.669</w:t>
      </w:r>
      <w:r w:rsidR="000A46A6" w:rsidRPr="00AB58BA">
        <w:rPr>
          <w:b/>
          <w:u w:val="single"/>
        </w:rPr>
        <w:t xml:space="preserve"> </w:t>
      </w:r>
      <w:r w:rsidR="00495209" w:rsidRPr="00AB58BA">
        <w:rPr>
          <w:b/>
          <w:u w:val="single"/>
        </w:rPr>
        <w:t>kn</w:t>
      </w:r>
    </w:p>
    <w:p w:rsidR="008C5DEA" w:rsidRPr="007644E2" w:rsidRDefault="008C5DEA" w:rsidP="00A95E07">
      <w:pPr>
        <w:tabs>
          <w:tab w:val="left" w:pos="3144"/>
        </w:tabs>
        <w:jc w:val="both"/>
      </w:pPr>
    </w:p>
    <w:p w:rsidR="0052484C" w:rsidRPr="007D0D1F" w:rsidRDefault="007D0D1F" w:rsidP="007E6964">
      <w:pPr>
        <w:ind w:left="708"/>
        <w:jc w:val="both"/>
      </w:pPr>
      <w:r w:rsidRPr="007D0D1F">
        <w:t>Kontinuirane rashode budućeg razdoblja</w:t>
      </w:r>
      <w:r>
        <w:t xml:space="preserve"> predstavlja o</w:t>
      </w:r>
      <w:r w:rsidR="00B76E86">
        <w:t>bračunata plaća za prosinac 2019</w:t>
      </w:r>
      <w:r>
        <w:t>. godine koja će biti iskazana kao ra</w:t>
      </w:r>
      <w:r w:rsidR="00B76E86">
        <w:t>shod i isplaćena u siječnju 2020</w:t>
      </w:r>
      <w:r>
        <w:t>. godine.</w:t>
      </w:r>
    </w:p>
    <w:p w:rsidR="00274106" w:rsidRDefault="0052484C" w:rsidP="00A95E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060E2E" w:rsidRDefault="00060E2E" w:rsidP="00A95E07">
      <w:pPr>
        <w:jc w:val="both"/>
        <w:rPr>
          <w:b/>
          <w:u w:val="single"/>
        </w:rPr>
      </w:pPr>
    </w:p>
    <w:p w:rsidR="008C5DEA" w:rsidRPr="007E6964" w:rsidRDefault="00495209" w:rsidP="00A95E07">
      <w:pPr>
        <w:pStyle w:val="Odlomakpopisa"/>
        <w:numPr>
          <w:ilvl w:val="0"/>
          <w:numId w:val="17"/>
        </w:numPr>
        <w:jc w:val="both"/>
        <w:rPr>
          <w:b/>
          <w:u w:val="single"/>
        </w:rPr>
      </w:pPr>
      <w:r w:rsidRPr="007E6964">
        <w:rPr>
          <w:b/>
        </w:rPr>
        <w:t>Obveze</w:t>
      </w:r>
      <w:r>
        <w:t xml:space="preserve"> či</w:t>
      </w:r>
      <w:r w:rsidR="00850232">
        <w:t>ne nepodmirene obveze za:</w:t>
      </w:r>
    </w:p>
    <w:p w:rsidR="00850232" w:rsidRDefault="00850232" w:rsidP="00A95E07">
      <w:pPr>
        <w:jc w:val="both"/>
      </w:pPr>
    </w:p>
    <w:p w:rsidR="00A206EA" w:rsidRDefault="00A206EA" w:rsidP="00A95E07">
      <w:pPr>
        <w:jc w:val="both"/>
      </w:pPr>
      <w:r>
        <w:tab/>
      </w:r>
      <w:r>
        <w:tab/>
        <w:t>- obveze</w:t>
      </w:r>
      <w:r w:rsidR="00B76E86">
        <w:t xml:space="preserve"> za zaposlene</w:t>
      </w:r>
      <w:r w:rsidR="00B76E86">
        <w:tab/>
      </w:r>
      <w:r w:rsidR="00B76E86">
        <w:tab/>
      </w:r>
      <w:r w:rsidR="00B76E86">
        <w:tab/>
      </w:r>
      <w:r w:rsidR="00B76E86">
        <w:tab/>
      </w:r>
      <w:r w:rsidR="00B76E86">
        <w:tab/>
        <w:t>174.656</w:t>
      </w:r>
      <w:r>
        <w:t xml:space="preserve"> kn</w:t>
      </w:r>
    </w:p>
    <w:p w:rsidR="00A206EA" w:rsidRDefault="00A206EA" w:rsidP="00A95E07">
      <w:pPr>
        <w:jc w:val="both"/>
      </w:pPr>
      <w:r>
        <w:tab/>
      </w:r>
      <w:r>
        <w:tab/>
        <w:t>- naknade troško</w:t>
      </w:r>
      <w:r w:rsidR="00B76E86">
        <w:t>va zaposlenima</w:t>
      </w:r>
      <w:r w:rsidR="00B76E86">
        <w:tab/>
      </w:r>
      <w:r w:rsidR="00B76E86">
        <w:tab/>
      </w:r>
      <w:r w:rsidR="00B76E86">
        <w:tab/>
        <w:t xml:space="preserve">  14.887</w:t>
      </w:r>
      <w:r>
        <w:t xml:space="preserve"> kn</w:t>
      </w:r>
    </w:p>
    <w:p w:rsidR="00495209" w:rsidRDefault="00495209" w:rsidP="00A95E07">
      <w:pPr>
        <w:ind w:left="708" w:firstLine="708"/>
        <w:jc w:val="both"/>
      </w:pPr>
      <w:r>
        <w:t>- rashodi za materij</w:t>
      </w:r>
      <w:r w:rsidR="00B76E86">
        <w:t>al i energiju</w:t>
      </w:r>
      <w:r w:rsidR="00B76E86">
        <w:tab/>
      </w:r>
      <w:r w:rsidR="00B76E86">
        <w:tab/>
      </w:r>
      <w:r w:rsidR="00B76E86">
        <w:tab/>
        <w:t xml:space="preserve">    </w:t>
      </w:r>
      <w:r w:rsidR="00D1765F">
        <w:t>5.226</w:t>
      </w:r>
      <w:r>
        <w:t xml:space="preserve"> kn</w:t>
      </w:r>
    </w:p>
    <w:p w:rsidR="00A206EA" w:rsidRDefault="001B0307" w:rsidP="00A95E07">
      <w:pPr>
        <w:jc w:val="both"/>
      </w:pPr>
      <w:r>
        <w:tab/>
      </w:r>
      <w:r>
        <w:tab/>
      </w:r>
      <w:r w:rsidR="00495209">
        <w:t>- rashodi za uslug</w:t>
      </w:r>
      <w:r w:rsidR="00850232">
        <w:t>e</w:t>
      </w:r>
      <w:r w:rsidR="00B76E86">
        <w:t xml:space="preserve"> </w:t>
      </w:r>
      <w:r w:rsidR="00B76E86">
        <w:tab/>
      </w:r>
      <w:r w:rsidR="00B76E86">
        <w:tab/>
      </w:r>
      <w:r w:rsidR="00B76E86">
        <w:tab/>
      </w:r>
      <w:r w:rsidR="00B76E86">
        <w:tab/>
      </w:r>
      <w:r w:rsidR="00B76E86">
        <w:tab/>
        <w:t xml:space="preserve">    1.349</w:t>
      </w:r>
      <w:r w:rsidR="00A206EA">
        <w:t xml:space="preserve"> </w:t>
      </w:r>
      <w:r w:rsidR="00495209">
        <w:t>kn</w:t>
      </w:r>
    </w:p>
    <w:p w:rsidR="00850232" w:rsidRDefault="001B0307" w:rsidP="00A95E07">
      <w:pPr>
        <w:tabs>
          <w:tab w:val="left" w:pos="1260"/>
        </w:tabs>
        <w:jc w:val="both"/>
      </w:pPr>
      <w:r>
        <w:tab/>
        <w:t xml:space="preserve">  - osta</w:t>
      </w:r>
      <w:r w:rsidR="003D5B80">
        <w:t>li nespomenuti</w:t>
      </w:r>
      <w:r w:rsidR="00B76E86">
        <w:t xml:space="preserve"> rashodi</w:t>
      </w:r>
      <w:r w:rsidR="00B76E86">
        <w:tab/>
      </w:r>
      <w:r w:rsidR="00B76E86">
        <w:tab/>
      </w:r>
      <w:r w:rsidR="00B76E86">
        <w:tab/>
      </w:r>
      <w:r w:rsidR="00B76E86">
        <w:tab/>
        <w:t xml:space="preserve">    1.343</w:t>
      </w:r>
      <w:r>
        <w:t xml:space="preserve"> kn</w:t>
      </w:r>
    </w:p>
    <w:p w:rsidR="006A32F1" w:rsidRDefault="006A32F1" w:rsidP="00A95E07">
      <w:pPr>
        <w:tabs>
          <w:tab w:val="left" w:pos="1260"/>
        </w:tabs>
        <w:jc w:val="both"/>
      </w:pPr>
      <w:r>
        <w:tab/>
        <w:t xml:space="preserve">  </w:t>
      </w:r>
      <w:r w:rsidR="003D5B80">
        <w:t>- obveze za financijske rashode</w:t>
      </w:r>
      <w:r w:rsidR="00B76E86">
        <w:tab/>
      </w:r>
      <w:r w:rsidR="00B76E86">
        <w:tab/>
      </w:r>
      <w:r w:rsidR="00B76E86">
        <w:tab/>
        <w:t xml:space="preserve">       326</w:t>
      </w:r>
      <w:r w:rsidR="003D5B80">
        <w:t xml:space="preserve"> kn</w:t>
      </w:r>
    </w:p>
    <w:p w:rsidR="00111E11" w:rsidRDefault="00111E11" w:rsidP="00A95E07">
      <w:pPr>
        <w:tabs>
          <w:tab w:val="left" w:pos="1260"/>
          <w:tab w:val="left" w:pos="5325"/>
        </w:tabs>
        <w:jc w:val="both"/>
      </w:pPr>
      <w:r>
        <w:tab/>
      </w:r>
      <w:r w:rsidR="001B0307">
        <w:t xml:space="preserve"> </w:t>
      </w:r>
      <w:r>
        <w:t xml:space="preserve"> - obv. za </w:t>
      </w:r>
      <w:proofErr w:type="spellStart"/>
      <w:r w:rsidR="00B76E86">
        <w:t>bolov</w:t>
      </w:r>
      <w:proofErr w:type="spellEnd"/>
      <w:r w:rsidR="00B76E86">
        <w:t>. na teret HZZO</w:t>
      </w:r>
      <w:r w:rsidR="00B76E86">
        <w:tab/>
      </w:r>
      <w:r w:rsidR="00B76E86">
        <w:tab/>
      </w:r>
      <w:r w:rsidR="00B76E86">
        <w:tab/>
        <w:t xml:space="preserve">    4.257</w:t>
      </w:r>
      <w:r w:rsidR="006A32F1">
        <w:t xml:space="preserve"> </w:t>
      </w:r>
      <w:r>
        <w:t>kn</w:t>
      </w:r>
    </w:p>
    <w:p w:rsidR="00495209" w:rsidRDefault="006A32F1" w:rsidP="00A95E07">
      <w:pPr>
        <w:jc w:val="both"/>
      </w:pPr>
      <w:r>
        <w:t xml:space="preserve">                    </w:t>
      </w:r>
      <w:r w:rsidR="00495209">
        <w:t xml:space="preserve">    __________________________________</w:t>
      </w:r>
      <w:r w:rsidR="00B76E86">
        <w:t>_______</w:t>
      </w:r>
      <w:r w:rsidR="00495209">
        <w:t>_________</w:t>
      </w:r>
      <w:r>
        <w:t>_</w:t>
      </w:r>
    </w:p>
    <w:p w:rsidR="005B15EF" w:rsidRPr="007644E2" w:rsidRDefault="00495209" w:rsidP="00A95E07">
      <w:pPr>
        <w:jc w:val="both"/>
        <w:rPr>
          <w:b/>
          <w:u w:val="single"/>
        </w:rPr>
      </w:pPr>
      <w:r>
        <w:tab/>
      </w:r>
      <w:r>
        <w:tab/>
      </w:r>
      <w:r w:rsidR="00B76E86">
        <w:rPr>
          <w:b/>
          <w:u w:val="single"/>
        </w:rPr>
        <w:t>Ukupno:</w:t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  <w:t xml:space="preserve"> </w:t>
      </w:r>
      <w:r w:rsidR="00D1765F">
        <w:rPr>
          <w:b/>
          <w:u w:val="single"/>
        </w:rPr>
        <w:t>202.044</w:t>
      </w:r>
      <w:r w:rsidRPr="007644E2">
        <w:rPr>
          <w:b/>
          <w:u w:val="single"/>
        </w:rPr>
        <w:t xml:space="preserve"> kn</w:t>
      </w:r>
    </w:p>
    <w:p w:rsidR="007E6964" w:rsidRDefault="007E6964" w:rsidP="00A95E07">
      <w:pPr>
        <w:tabs>
          <w:tab w:val="left" w:pos="3315"/>
        </w:tabs>
        <w:jc w:val="both"/>
        <w:rPr>
          <w:b/>
        </w:rPr>
      </w:pPr>
    </w:p>
    <w:p w:rsidR="005B15EF" w:rsidRDefault="00C12401" w:rsidP="00A95E07">
      <w:pPr>
        <w:tabs>
          <w:tab w:val="left" w:pos="3315"/>
        </w:tabs>
        <w:jc w:val="both"/>
      </w:pPr>
      <w:r>
        <w:t>Kod nabrojanih stavki</w:t>
      </w:r>
      <w:r w:rsidR="00294E6D">
        <w:t xml:space="preserve"> radi</w:t>
      </w:r>
      <w:r>
        <w:t xml:space="preserve"> se</w:t>
      </w:r>
      <w:r w:rsidR="00294E6D">
        <w:t xml:space="preserve"> o nedospjelim obvezama za račune i drugo</w:t>
      </w:r>
      <w:r w:rsidR="00277302">
        <w:t>,</w:t>
      </w:r>
      <w:r w:rsidR="00294E6D">
        <w:t xml:space="preserve"> kojima nije </w:t>
      </w:r>
      <w:r w:rsidR="007E6964">
        <w:t xml:space="preserve">   </w:t>
      </w:r>
      <w:r w:rsidR="00294E6D">
        <w:t>r</w:t>
      </w:r>
      <w:r w:rsidR="00D1765F">
        <w:t>ok plaćanja dospio s 31.12.2019</w:t>
      </w:r>
      <w:r w:rsidR="00294E6D">
        <w:t>. godine</w:t>
      </w:r>
      <w:r w:rsidR="003500B3">
        <w:t xml:space="preserve">, </w:t>
      </w:r>
      <w:r w:rsidR="00C83D3A">
        <w:t>računi su naknadn</w:t>
      </w:r>
      <w:r w:rsidR="00D1765F">
        <w:t>o dostavljeni poslije 31.12.2019</w:t>
      </w:r>
      <w:r>
        <w:t>. godine, a</w:t>
      </w:r>
      <w:r w:rsidR="00C83D3A">
        <w:t xml:space="preserve"> obveze su</w:t>
      </w:r>
      <w:r w:rsidR="003500B3">
        <w:t xml:space="preserve"> nast</w:t>
      </w:r>
      <w:r w:rsidR="00C83D3A">
        <w:t>ale u razdoblju do 31.12.201</w:t>
      </w:r>
      <w:r w:rsidR="00D1765F">
        <w:t>9</w:t>
      </w:r>
      <w:r>
        <w:t>. godine te sve spadaju pod AOP 276 Obrasca BIL Obveze za rashode poslovanja –nedospjele.</w:t>
      </w:r>
    </w:p>
    <w:p w:rsidR="003500B3" w:rsidRDefault="003500B3" w:rsidP="00A95E07">
      <w:pPr>
        <w:tabs>
          <w:tab w:val="left" w:pos="3315"/>
        </w:tabs>
        <w:jc w:val="both"/>
      </w:pPr>
    </w:p>
    <w:p w:rsidR="000A01BC" w:rsidRDefault="000A01BC" w:rsidP="000B1034">
      <w:pPr>
        <w:jc w:val="both"/>
      </w:pPr>
    </w:p>
    <w:p w:rsidR="00E86D83" w:rsidRDefault="00E86D83" w:rsidP="00A95E07">
      <w:pPr>
        <w:jc w:val="both"/>
      </w:pPr>
    </w:p>
    <w:p w:rsidR="0091022F" w:rsidRPr="00E86D83" w:rsidRDefault="0091022F" w:rsidP="00A95E07">
      <w:pPr>
        <w:jc w:val="both"/>
      </w:pPr>
    </w:p>
    <w:p w:rsidR="00495209" w:rsidRDefault="00E86D83" w:rsidP="000B1034">
      <w:pPr>
        <w:pStyle w:val="Odlomakpopisa"/>
        <w:numPr>
          <w:ilvl w:val="0"/>
          <w:numId w:val="17"/>
        </w:numPr>
        <w:jc w:val="both"/>
      </w:pPr>
      <w:r w:rsidRPr="000B1034">
        <w:rPr>
          <w:b/>
        </w:rPr>
        <w:t>P</w:t>
      </w:r>
      <w:r w:rsidR="007E6964" w:rsidRPr="000B1034">
        <w:rPr>
          <w:b/>
        </w:rPr>
        <w:t>roizvedena dugotrajna imovina</w:t>
      </w:r>
      <w:r w:rsidR="007E6964">
        <w:t xml:space="preserve"> </w:t>
      </w:r>
      <w:r>
        <w:t xml:space="preserve">se povećala za </w:t>
      </w:r>
      <w:r w:rsidRPr="000B1034">
        <w:rPr>
          <w:b/>
        </w:rPr>
        <w:t>1.232.281 kn</w:t>
      </w:r>
      <w:r>
        <w:t xml:space="preserve"> iz razloga obnove zgrade škole (obnova od strane APN-a).</w:t>
      </w:r>
    </w:p>
    <w:p w:rsidR="00E86D83" w:rsidRDefault="00E86D83" w:rsidP="00A95E07">
      <w:pPr>
        <w:jc w:val="both"/>
      </w:pPr>
    </w:p>
    <w:p w:rsidR="00443231" w:rsidRDefault="00443231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ED3A70" w:rsidRDefault="00ED3A70" w:rsidP="00A95E07">
      <w:pPr>
        <w:jc w:val="both"/>
      </w:pPr>
    </w:p>
    <w:p w:rsidR="000B1034" w:rsidRDefault="000B1034" w:rsidP="000B1034">
      <w:pPr>
        <w:pStyle w:val="Odlomakpopisa"/>
        <w:numPr>
          <w:ilvl w:val="0"/>
          <w:numId w:val="17"/>
        </w:numPr>
        <w:jc w:val="both"/>
      </w:pPr>
      <w:r w:rsidRPr="000B1034">
        <w:rPr>
          <w:b/>
          <w:sz w:val="28"/>
          <w:szCs w:val="28"/>
        </w:rPr>
        <w:lastRenderedPageBreak/>
        <w:t>TEKUĆE POMOĆI IZ DRŽAVNOG PRORAČUNA PRORAČUNSKIM KORISNICIMA PRORAČUNA JLP(R)S, MZO</w:t>
      </w:r>
      <w:r>
        <w:t xml:space="preserve"> u iznosu </w:t>
      </w:r>
      <w:r w:rsidRPr="000B1034">
        <w:rPr>
          <w:b/>
        </w:rPr>
        <w:t>2.137.483 kn</w:t>
      </w:r>
      <w:r>
        <w:t xml:space="preserve"> predstavljaju financijska sredstva koja su doznačena iz:</w:t>
      </w:r>
    </w:p>
    <w:p w:rsidR="000B1034" w:rsidRDefault="000B1034" w:rsidP="000B1034">
      <w:pPr>
        <w:jc w:val="both"/>
      </w:pPr>
    </w:p>
    <w:p w:rsidR="000B1034" w:rsidRDefault="000B1034" w:rsidP="000B1034">
      <w:pPr>
        <w:ind w:firstLine="708"/>
        <w:jc w:val="both"/>
        <w:rPr>
          <w:b/>
          <w:u w:val="single"/>
        </w:rPr>
      </w:pPr>
    </w:p>
    <w:p w:rsidR="000B1034" w:rsidRPr="00EF37E9" w:rsidRDefault="000B1034" w:rsidP="000B1034">
      <w:pPr>
        <w:ind w:firstLine="708"/>
        <w:jc w:val="both"/>
        <w:rPr>
          <w:b/>
          <w:sz w:val="28"/>
          <w:szCs w:val="28"/>
        </w:rPr>
      </w:pPr>
      <w:r w:rsidRPr="00063183">
        <w:rPr>
          <w:b/>
          <w:u w:val="single"/>
        </w:rPr>
        <w:t>Ministars</w:t>
      </w:r>
      <w:r>
        <w:rPr>
          <w:b/>
          <w:u w:val="single"/>
        </w:rPr>
        <w:t xml:space="preserve">tva znanosti i obrazovanja </w:t>
      </w:r>
      <w:r>
        <w:t xml:space="preserve"> ……  2.137.483 kn i korištena su za:</w:t>
      </w:r>
    </w:p>
    <w:p w:rsidR="000B1034" w:rsidRDefault="000B1034" w:rsidP="000B1034">
      <w:pPr>
        <w:ind w:firstLine="708"/>
        <w:jc w:val="both"/>
        <w:rPr>
          <w:b/>
        </w:rPr>
      </w:pPr>
      <w:r>
        <w:rPr>
          <w:b/>
        </w:rPr>
        <w:t>- bruto plaće zaposlenih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586E">
        <w:rPr>
          <w:b/>
        </w:rPr>
        <w:t>1.616.190</w:t>
      </w:r>
      <w:r>
        <w:rPr>
          <w:b/>
        </w:rPr>
        <w:t xml:space="preserve"> kn</w:t>
      </w:r>
    </w:p>
    <w:p w:rsidR="000B1034" w:rsidRPr="002D2C79" w:rsidRDefault="000B1034" w:rsidP="000B1034">
      <w:pPr>
        <w:jc w:val="both"/>
        <w:rPr>
          <w:bCs/>
        </w:rPr>
      </w:pPr>
      <w:r>
        <w:rPr>
          <w:bCs/>
        </w:rPr>
        <w:tab/>
      </w:r>
      <w:r>
        <w:rPr>
          <w:b/>
        </w:rPr>
        <w:t>- doprinosi za zdravstveno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</w:t>
      </w:r>
      <w:r w:rsidR="00C72238">
        <w:rPr>
          <w:b/>
        </w:rPr>
        <w:t>235.707</w:t>
      </w:r>
      <w:r>
        <w:rPr>
          <w:b/>
        </w:rPr>
        <w:t xml:space="preserve"> kn</w:t>
      </w:r>
    </w:p>
    <w:p w:rsidR="000B1034" w:rsidRDefault="000B1034" w:rsidP="000B1034">
      <w:pPr>
        <w:ind w:firstLine="708"/>
        <w:jc w:val="both"/>
        <w:rPr>
          <w:b/>
        </w:rPr>
      </w:pPr>
      <w:r>
        <w:rPr>
          <w:b/>
        </w:rPr>
        <w:t xml:space="preserve">- naknada zbog </w:t>
      </w:r>
      <w:proofErr w:type="spellStart"/>
      <w:r>
        <w:rPr>
          <w:b/>
        </w:rPr>
        <w:t>nezap</w:t>
      </w:r>
      <w:proofErr w:type="spellEnd"/>
      <w:r>
        <w:rPr>
          <w:b/>
        </w:rPr>
        <w:t xml:space="preserve">. osoba s </w:t>
      </w:r>
      <w:proofErr w:type="spellStart"/>
      <w:r>
        <w:rPr>
          <w:b/>
        </w:rPr>
        <w:t>inval</w:t>
      </w:r>
      <w:proofErr w:type="spellEnd"/>
      <w:r>
        <w:rPr>
          <w:b/>
        </w:rPr>
        <w:t>.</w:t>
      </w:r>
      <w:r>
        <w:rPr>
          <w:b/>
        </w:rPr>
        <w:tab/>
        <w:t xml:space="preserve">                 </w:t>
      </w:r>
      <w:r w:rsidR="00AB586E">
        <w:rPr>
          <w:b/>
        </w:rPr>
        <w:t>13.407</w:t>
      </w:r>
      <w:r>
        <w:rPr>
          <w:b/>
        </w:rPr>
        <w:t xml:space="preserve"> kn</w:t>
      </w:r>
    </w:p>
    <w:p w:rsidR="000B1034" w:rsidRDefault="000B1034" w:rsidP="000B1034">
      <w:pPr>
        <w:ind w:firstLine="708"/>
        <w:jc w:val="both"/>
        <w:rPr>
          <w:b/>
        </w:rPr>
      </w:pPr>
      <w:r>
        <w:rPr>
          <w:b/>
        </w:rPr>
        <w:t>- ostali rashodi za zaposlene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 </w:t>
      </w:r>
      <w:r w:rsidR="007848B0">
        <w:rPr>
          <w:b/>
        </w:rPr>
        <w:t xml:space="preserve">75.544 </w:t>
      </w:r>
      <w:r>
        <w:rPr>
          <w:b/>
        </w:rPr>
        <w:t>kn</w:t>
      </w:r>
    </w:p>
    <w:p w:rsidR="000B1034" w:rsidRDefault="000B1034" w:rsidP="000B1034">
      <w:pPr>
        <w:ind w:firstLine="708"/>
        <w:jc w:val="both"/>
        <w:rPr>
          <w:b/>
        </w:rPr>
      </w:pPr>
      <w:r w:rsidRPr="00915F91">
        <w:rPr>
          <w:b/>
        </w:rPr>
        <w:t>- naknada za prijevoz na posao</w:t>
      </w:r>
      <w:r>
        <w:rPr>
          <w:b/>
        </w:rPr>
        <w:t xml:space="preserve"> i s posla</w:t>
      </w:r>
      <w:r>
        <w:rPr>
          <w:b/>
        </w:rPr>
        <w:tab/>
        <w:t xml:space="preserve">               </w:t>
      </w:r>
      <w:r w:rsidR="00AB586E">
        <w:rPr>
          <w:b/>
        </w:rPr>
        <w:t>166.150</w:t>
      </w:r>
      <w:r w:rsidRPr="00915F91">
        <w:rPr>
          <w:b/>
        </w:rPr>
        <w:t xml:space="preserve"> kn</w:t>
      </w:r>
    </w:p>
    <w:p w:rsidR="000B1034" w:rsidRPr="00915F91" w:rsidRDefault="000B1034" w:rsidP="000B1034">
      <w:pPr>
        <w:ind w:firstLine="708"/>
        <w:jc w:val="both"/>
        <w:rPr>
          <w:b/>
          <w:u w:val="single"/>
        </w:rPr>
      </w:pPr>
      <w:r w:rsidRPr="00915F91">
        <w:rPr>
          <w:b/>
          <w:u w:val="single"/>
        </w:rPr>
        <w:t xml:space="preserve">- ostali materijalni troškovi </w:t>
      </w:r>
      <w:r w:rsidRPr="00915F91">
        <w:rPr>
          <w:b/>
          <w:u w:val="single"/>
        </w:rPr>
        <w:tab/>
      </w:r>
      <w:r w:rsidRPr="00915F91">
        <w:rPr>
          <w:b/>
          <w:u w:val="single"/>
        </w:rPr>
        <w:tab/>
        <w:t xml:space="preserve">      </w:t>
      </w:r>
      <w:r w:rsidR="00AB586E">
        <w:rPr>
          <w:b/>
          <w:u w:val="single"/>
        </w:rPr>
        <w:tab/>
        <w:t xml:space="preserve">     </w:t>
      </w:r>
      <w:r w:rsidR="007848B0">
        <w:rPr>
          <w:b/>
          <w:u w:val="single"/>
        </w:rPr>
        <w:t>30</w:t>
      </w:r>
      <w:r w:rsidR="00AB586E">
        <w:rPr>
          <w:b/>
          <w:u w:val="single"/>
        </w:rPr>
        <w:t>.485</w:t>
      </w:r>
      <w:r w:rsidRPr="00915F91">
        <w:rPr>
          <w:b/>
          <w:u w:val="single"/>
        </w:rPr>
        <w:t xml:space="preserve"> kn</w:t>
      </w:r>
    </w:p>
    <w:p w:rsidR="000B1034" w:rsidRDefault="000B1034" w:rsidP="000B1034">
      <w:pPr>
        <w:pStyle w:val="Naslov2"/>
        <w:ind w:firstLine="708"/>
      </w:pPr>
      <w:r>
        <w:t xml:space="preserve"> U K U P N O</w:t>
      </w:r>
      <w:r>
        <w:tab/>
      </w:r>
      <w:r>
        <w:tab/>
      </w:r>
      <w:r>
        <w:tab/>
        <w:t xml:space="preserve">            </w:t>
      </w:r>
      <w:r>
        <w:tab/>
      </w:r>
      <w:r w:rsidR="00C72238">
        <w:tab/>
        <w:t>2.137.483</w:t>
      </w:r>
      <w:r>
        <w:t xml:space="preserve"> kn</w:t>
      </w:r>
    </w:p>
    <w:p w:rsidR="000B1034" w:rsidRDefault="000B1034" w:rsidP="00A95E07">
      <w:pPr>
        <w:jc w:val="both"/>
      </w:pPr>
    </w:p>
    <w:p w:rsidR="00C72238" w:rsidRDefault="00C72238" w:rsidP="00A95E07">
      <w:pPr>
        <w:jc w:val="both"/>
      </w:pP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 xml:space="preserve">Stavku </w:t>
      </w:r>
      <w:r w:rsidRPr="00CD09CE">
        <w:rPr>
          <w:b/>
          <w:bCs/>
        </w:rPr>
        <w:t>ostali rashodi za zaposlene</w:t>
      </w:r>
      <w:r>
        <w:rPr>
          <w:bCs/>
        </w:rPr>
        <w:t xml:space="preserve"> u iznosu </w:t>
      </w:r>
      <w:r>
        <w:rPr>
          <w:b/>
          <w:bCs/>
        </w:rPr>
        <w:t>75.544</w:t>
      </w:r>
      <w:r w:rsidRPr="00CD09CE">
        <w:rPr>
          <w:b/>
          <w:bCs/>
        </w:rPr>
        <w:t xml:space="preserve"> kn</w:t>
      </w:r>
      <w:r>
        <w:rPr>
          <w:bCs/>
        </w:rPr>
        <w:t xml:space="preserve"> čine: </w:t>
      </w:r>
    </w:p>
    <w:p w:rsidR="00C72238" w:rsidRDefault="00C72238" w:rsidP="00C72238">
      <w:pPr>
        <w:jc w:val="both"/>
        <w:rPr>
          <w:bCs/>
        </w:rPr>
      </w:pP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>- jubilarne nagrade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3.173  kn</w:t>
      </w: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>- božićnica i darovi za djecu              30.250  kn</w:t>
      </w: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 xml:space="preserve">- naknade za </w:t>
      </w:r>
      <w:proofErr w:type="spellStart"/>
      <w:r>
        <w:rPr>
          <w:bCs/>
        </w:rPr>
        <w:t>bolov</w:t>
      </w:r>
      <w:proofErr w:type="spellEnd"/>
      <w:r>
        <w:rPr>
          <w:bCs/>
        </w:rPr>
        <w:t>. preko 90 dana</w:t>
      </w:r>
      <w:r>
        <w:rPr>
          <w:bCs/>
        </w:rPr>
        <w:tab/>
        <w:t xml:space="preserve">  3.703  kn</w:t>
      </w: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>- otpremnina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11.296  kn</w:t>
      </w: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>- naknada za rođenje djeteta                3.326  kn</w:t>
      </w:r>
    </w:p>
    <w:p w:rsidR="00C72238" w:rsidRDefault="00C72238" w:rsidP="00C72238">
      <w:pPr>
        <w:ind w:firstLine="708"/>
        <w:jc w:val="both"/>
        <w:rPr>
          <w:bCs/>
        </w:rPr>
      </w:pPr>
      <w:r>
        <w:rPr>
          <w:bCs/>
        </w:rPr>
        <w:t>- mentorstvo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1.296  kn</w:t>
      </w:r>
    </w:p>
    <w:p w:rsidR="00C72238" w:rsidRPr="005617A6" w:rsidRDefault="00C72238" w:rsidP="00C72238">
      <w:pPr>
        <w:jc w:val="both"/>
        <w:rPr>
          <w:bCs/>
        </w:rPr>
      </w:pPr>
      <w:r>
        <w:rPr>
          <w:bCs/>
        </w:rPr>
        <w:tab/>
        <w:t>- regres za god. odmor</w:t>
      </w:r>
      <w:r>
        <w:rPr>
          <w:bCs/>
        </w:rPr>
        <w:tab/>
      </w:r>
      <w:r>
        <w:rPr>
          <w:bCs/>
        </w:rPr>
        <w:tab/>
        <w:t>22.500  kn</w:t>
      </w:r>
    </w:p>
    <w:p w:rsidR="00443231" w:rsidRDefault="00443231" w:rsidP="00A95E07">
      <w:pPr>
        <w:jc w:val="both"/>
      </w:pPr>
    </w:p>
    <w:p w:rsidR="007E7BD1" w:rsidRDefault="007E7BD1" w:rsidP="00A95E07">
      <w:pPr>
        <w:jc w:val="both"/>
      </w:pPr>
    </w:p>
    <w:p w:rsidR="007B655F" w:rsidRDefault="007B655F" w:rsidP="00A95E07">
      <w:pPr>
        <w:jc w:val="both"/>
      </w:pPr>
    </w:p>
    <w:p w:rsidR="00C72238" w:rsidRPr="00C72238" w:rsidRDefault="00C72238" w:rsidP="00C72238">
      <w:pPr>
        <w:pStyle w:val="Odlomakpopisa"/>
        <w:numPr>
          <w:ilvl w:val="0"/>
          <w:numId w:val="17"/>
        </w:numPr>
        <w:jc w:val="both"/>
        <w:rPr>
          <w:b/>
        </w:rPr>
      </w:pPr>
      <w:r w:rsidRPr="00C72238">
        <w:rPr>
          <w:b/>
          <w:sz w:val="28"/>
          <w:szCs w:val="28"/>
        </w:rPr>
        <w:t>TEKUĆE POMOĆI PRORAČUNSKIM KORISNICIMA IZ PRORAČUNA JLP(R)S KOJI IM NIJE NADLEŽAN, OPĆINA DRENOVCI</w:t>
      </w:r>
      <w:r w:rsidRPr="00C72238">
        <w:rPr>
          <w:sz w:val="28"/>
          <w:szCs w:val="28"/>
        </w:rPr>
        <w:t xml:space="preserve"> …… </w:t>
      </w:r>
      <w:r>
        <w:rPr>
          <w:b/>
          <w:sz w:val="28"/>
          <w:szCs w:val="28"/>
        </w:rPr>
        <w:t>136.636</w:t>
      </w:r>
      <w:r w:rsidRPr="00C72238">
        <w:rPr>
          <w:b/>
          <w:sz w:val="28"/>
          <w:szCs w:val="28"/>
        </w:rPr>
        <w:t xml:space="preserve"> kn</w:t>
      </w:r>
      <w:r>
        <w:t>, što predstavlja financijska sredstva korištena za financiranje:</w:t>
      </w:r>
    </w:p>
    <w:p w:rsidR="00C72238" w:rsidRDefault="00C72238" w:rsidP="00C72238">
      <w:pPr>
        <w:ind w:firstLine="708"/>
        <w:jc w:val="both"/>
        <w:rPr>
          <w:b/>
        </w:rPr>
      </w:pPr>
    </w:p>
    <w:p w:rsidR="00C72238" w:rsidRPr="00AA0A76" w:rsidRDefault="00C72238" w:rsidP="00C72238">
      <w:pPr>
        <w:ind w:firstLine="708"/>
        <w:jc w:val="both"/>
        <w:rPr>
          <w:b/>
        </w:rPr>
      </w:pPr>
      <w:r w:rsidRPr="00AA0A76">
        <w:rPr>
          <w:b/>
        </w:rPr>
        <w:t xml:space="preserve">- bruto plaća zaposlenice </w:t>
      </w:r>
      <w:proofErr w:type="spellStart"/>
      <w:r w:rsidRPr="00AA0A76">
        <w:rPr>
          <w:b/>
        </w:rPr>
        <w:t>predškole</w:t>
      </w:r>
      <w:proofErr w:type="spellEnd"/>
      <w:r>
        <w:rPr>
          <w:b/>
        </w:rPr>
        <w:tab/>
        <w:t xml:space="preserve">   </w:t>
      </w:r>
      <w:r w:rsidR="00ED3A70">
        <w:rPr>
          <w:b/>
        </w:rPr>
        <w:t xml:space="preserve">  77.596</w:t>
      </w:r>
      <w:r w:rsidRPr="00AA0A76">
        <w:rPr>
          <w:b/>
        </w:rPr>
        <w:t xml:space="preserve"> kn</w:t>
      </w:r>
    </w:p>
    <w:p w:rsidR="00C72238" w:rsidRPr="002D2C79" w:rsidRDefault="00C72238" w:rsidP="00C72238">
      <w:pPr>
        <w:ind w:firstLine="708"/>
        <w:jc w:val="both"/>
        <w:rPr>
          <w:bCs/>
        </w:rPr>
      </w:pPr>
      <w:r>
        <w:rPr>
          <w:b/>
        </w:rPr>
        <w:t>- doprinosi za zdravstveno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ED3A70">
        <w:rPr>
          <w:b/>
        </w:rPr>
        <w:t xml:space="preserve">12.871 </w:t>
      </w:r>
      <w:r>
        <w:rPr>
          <w:b/>
        </w:rPr>
        <w:t>kn</w:t>
      </w:r>
    </w:p>
    <w:p w:rsidR="00C72238" w:rsidRDefault="00C72238" w:rsidP="00C72238">
      <w:pPr>
        <w:ind w:firstLine="708"/>
        <w:jc w:val="both"/>
        <w:rPr>
          <w:b/>
        </w:rPr>
      </w:pPr>
      <w:r>
        <w:rPr>
          <w:b/>
        </w:rPr>
        <w:t>- ostali rashodi  zap</w:t>
      </w:r>
      <w:r w:rsidR="00ED3A70">
        <w:rPr>
          <w:b/>
        </w:rPr>
        <w:t>oslene</w:t>
      </w:r>
      <w:r w:rsidR="00ED3A70">
        <w:rPr>
          <w:b/>
        </w:rPr>
        <w:tab/>
      </w:r>
      <w:r w:rsidR="00ED3A70">
        <w:rPr>
          <w:b/>
        </w:rPr>
        <w:tab/>
        <w:t xml:space="preserve">                   8.650 </w:t>
      </w:r>
      <w:r>
        <w:rPr>
          <w:b/>
        </w:rPr>
        <w:t>kn</w:t>
      </w:r>
    </w:p>
    <w:p w:rsidR="00C72238" w:rsidRDefault="00C72238" w:rsidP="00C72238">
      <w:pPr>
        <w:ind w:firstLine="708"/>
        <w:jc w:val="both"/>
        <w:rPr>
          <w:b/>
        </w:rPr>
      </w:pPr>
      <w:r>
        <w:rPr>
          <w:b/>
        </w:rPr>
        <w:t>- pomoć za učeničku ekskurziju</w:t>
      </w:r>
      <w:r>
        <w:rPr>
          <w:b/>
        </w:rPr>
        <w:tab/>
      </w:r>
      <w:r>
        <w:rPr>
          <w:b/>
        </w:rPr>
        <w:tab/>
        <w:t xml:space="preserve">       2.200 kn</w:t>
      </w:r>
    </w:p>
    <w:p w:rsidR="00C72238" w:rsidRPr="00FA54CD" w:rsidRDefault="00C72238" w:rsidP="00C72238">
      <w:pPr>
        <w:ind w:firstLine="708"/>
        <w:jc w:val="both"/>
        <w:rPr>
          <w:b/>
          <w:u w:val="single"/>
        </w:rPr>
      </w:pPr>
      <w:r w:rsidRPr="00FA54CD">
        <w:rPr>
          <w:b/>
          <w:u w:val="single"/>
        </w:rPr>
        <w:t>- materijalni rashodi</w:t>
      </w:r>
      <w:r w:rsidRPr="00FA54CD">
        <w:rPr>
          <w:b/>
          <w:u w:val="single"/>
        </w:rPr>
        <w:tab/>
      </w:r>
      <w:r w:rsidRPr="00FA54CD">
        <w:rPr>
          <w:b/>
          <w:u w:val="single"/>
        </w:rPr>
        <w:tab/>
      </w:r>
      <w:r w:rsidRPr="00FA54CD">
        <w:rPr>
          <w:b/>
          <w:u w:val="single"/>
        </w:rPr>
        <w:tab/>
      </w:r>
      <w:r w:rsidRPr="00FA54CD">
        <w:rPr>
          <w:b/>
          <w:u w:val="single"/>
        </w:rPr>
        <w:tab/>
        <w:t xml:space="preserve">     </w:t>
      </w:r>
      <w:r w:rsidR="00ED3A70">
        <w:rPr>
          <w:b/>
          <w:u w:val="single"/>
        </w:rPr>
        <w:t xml:space="preserve">35.319 </w:t>
      </w:r>
      <w:r w:rsidRPr="00FA54CD">
        <w:rPr>
          <w:b/>
          <w:u w:val="single"/>
        </w:rPr>
        <w:t>kn</w:t>
      </w:r>
    </w:p>
    <w:p w:rsidR="00C72238" w:rsidRPr="00FA54CD" w:rsidRDefault="00C72238" w:rsidP="00C72238">
      <w:pPr>
        <w:ind w:firstLine="708"/>
        <w:jc w:val="both"/>
        <w:rPr>
          <w:b/>
        </w:rPr>
      </w:pPr>
      <w:r w:rsidRPr="00FA54CD">
        <w:rPr>
          <w:b/>
        </w:rPr>
        <w:t>U K U P N 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</w:t>
      </w:r>
      <w:r w:rsidR="00ED3A70">
        <w:rPr>
          <w:b/>
        </w:rPr>
        <w:t>36.636</w:t>
      </w:r>
      <w:r>
        <w:rPr>
          <w:b/>
        </w:rPr>
        <w:t xml:space="preserve"> kn</w:t>
      </w:r>
    </w:p>
    <w:p w:rsidR="00C72238" w:rsidRPr="00FA54CD" w:rsidRDefault="00C72238" w:rsidP="00C72238">
      <w:pPr>
        <w:jc w:val="both"/>
      </w:pPr>
    </w:p>
    <w:p w:rsidR="00C72238" w:rsidRDefault="00C72238" w:rsidP="00C72238">
      <w:pPr>
        <w:jc w:val="both"/>
      </w:pPr>
      <w:r>
        <w:rPr>
          <w:b/>
          <w:sz w:val="28"/>
        </w:rPr>
        <w:tab/>
      </w:r>
      <w:r w:rsidRPr="00FA54CD">
        <w:t>Sta</w:t>
      </w:r>
      <w:r>
        <w:t xml:space="preserve">vku materijalni rashodi u iznosu </w:t>
      </w:r>
      <w:r w:rsidR="00ED3A70">
        <w:rPr>
          <w:b/>
        </w:rPr>
        <w:t>35.319</w:t>
      </w:r>
      <w:r w:rsidRPr="004360E5">
        <w:rPr>
          <w:b/>
        </w:rPr>
        <w:t xml:space="preserve"> kn</w:t>
      </w:r>
      <w:r>
        <w:t xml:space="preserve"> najvećim dijelom u iznosu </w:t>
      </w:r>
      <w:r w:rsidR="00ED3A70">
        <w:rPr>
          <w:b/>
        </w:rPr>
        <w:t>31.140</w:t>
      </w:r>
      <w:r w:rsidRPr="004360E5">
        <w:rPr>
          <w:b/>
        </w:rPr>
        <w:t xml:space="preserve"> kn</w:t>
      </w:r>
      <w:r>
        <w:t xml:space="preserve"> čine sredstva za nabavku učeničkih udžbenika, naknada za prijevoz na posao i s posla zaposlenica </w:t>
      </w:r>
      <w:proofErr w:type="spellStart"/>
      <w:r>
        <w:t>predškole</w:t>
      </w:r>
      <w:proofErr w:type="spellEnd"/>
      <w:r>
        <w:t xml:space="preserve"> je u iznosu </w:t>
      </w:r>
      <w:r w:rsidR="00ED3A70" w:rsidRPr="00ED3A70">
        <w:rPr>
          <w:b/>
        </w:rPr>
        <w:t>4</w:t>
      </w:r>
      <w:r>
        <w:rPr>
          <w:b/>
        </w:rPr>
        <w:t>.</w:t>
      </w:r>
      <w:r w:rsidR="00ED3A70">
        <w:rPr>
          <w:b/>
        </w:rPr>
        <w:t>179</w:t>
      </w:r>
      <w:r w:rsidRPr="004360E5">
        <w:rPr>
          <w:b/>
        </w:rPr>
        <w:t xml:space="preserve"> kn</w:t>
      </w:r>
      <w:r w:rsidR="00ED3A70">
        <w:rPr>
          <w:b/>
        </w:rPr>
        <w:t>.</w:t>
      </w:r>
    </w:p>
    <w:p w:rsidR="00C72238" w:rsidRDefault="00C72238" w:rsidP="00A95E07">
      <w:pPr>
        <w:jc w:val="both"/>
      </w:pPr>
    </w:p>
    <w:p w:rsidR="00C72238" w:rsidRDefault="00C72238" w:rsidP="00A95E07">
      <w:pPr>
        <w:jc w:val="both"/>
      </w:pPr>
    </w:p>
    <w:p w:rsidR="00ED3A70" w:rsidRDefault="00ED3A70" w:rsidP="00A95E07">
      <w:pPr>
        <w:jc w:val="both"/>
      </w:pPr>
    </w:p>
    <w:p w:rsidR="007E7BD1" w:rsidRDefault="007E7BD1" w:rsidP="00A95E07">
      <w:pPr>
        <w:jc w:val="both"/>
      </w:pPr>
    </w:p>
    <w:p w:rsidR="00443231" w:rsidRDefault="00443231" w:rsidP="00A95E07">
      <w:pPr>
        <w:jc w:val="both"/>
      </w:pPr>
    </w:p>
    <w:p w:rsidR="00294E6D" w:rsidRDefault="007B655F" w:rsidP="00A95E07">
      <w:pPr>
        <w:jc w:val="both"/>
      </w:pPr>
      <w:r>
        <w:tab/>
      </w:r>
      <w:r>
        <w:tab/>
      </w:r>
      <w:r>
        <w:tab/>
      </w:r>
      <w:r>
        <w:tab/>
      </w:r>
      <w:r w:rsidR="00294E6D">
        <w:tab/>
      </w:r>
      <w:r w:rsidR="00294E6D">
        <w:tab/>
      </w:r>
      <w:r w:rsidR="00294E6D">
        <w:tab/>
      </w:r>
      <w:r w:rsidR="00294E6D">
        <w:tab/>
      </w:r>
      <w:r w:rsidR="00DD58B9">
        <w:tab/>
      </w:r>
      <w:r w:rsidR="00F84944">
        <w:tab/>
      </w:r>
      <w:r w:rsidR="00060E2E">
        <w:t>Ravnatelj</w:t>
      </w:r>
      <w:r w:rsidR="00294E6D">
        <w:t xml:space="preserve"> škole:</w:t>
      </w:r>
    </w:p>
    <w:p w:rsidR="00294E6D" w:rsidRDefault="007B655F" w:rsidP="00A95E07">
      <w:pPr>
        <w:jc w:val="both"/>
      </w:pPr>
      <w:r>
        <w:tab/>
      </w:r>
      <w:r>
        <w:tab/>
      </w:r>
      <w:r>
        <w:tab/>
      </w:r>
      <w:r w:rsidR="00294E6D">
        <w:tab/>
      </w:r>
      <w:r w:rsidR="00294E6D">
        <w:tab/>
      </w:r>
      <w:r w:rsidR="00294E6D">
        <w:tab/>
      </w:r>
      <w:r w:rsidR="00294E6D">
        <w:tab/>
      </w:r>
      <w:r w:rsidR="00294E6D">
        <w:tab/>
      </w:r>
      <w:r w:rsidR="00DD58B9">
        <w:tab/>
      </w:r>
      <w:r w:rsidR="00F84944">
        <w:tab/>
      </w:r>
      <w:r w:rsidR="00060E2E">
        <w:t>Ivan Barić</w:t>
      </w:r>
    </w:p>
    <w:sectPr w:rsidR="00294E6D" w:rsidSect="00C814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7B" w:rsidRDefault="00CE327B" w:rsidP="008C5DEA">
      <w:r>
        <w:separator/>
      </w:r>
    </w:p>
  </w:endnote>
  <w:endnote w:type="continuationSeparator" w:id="0">
    <w:p w:rsidR="00CE327B" w:rsidRDefault="00CE327B" w:rsidP="008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225179"/>
      <w:docPartObj>
        <w:docPartGallery w:val="Page Numbers (Bottom of Page)"/>
        <w:docPartUnique/>
      </w:docPartObj>
    </w:sdtPr>
    <w:sdtEndPr/>
    <w:sdtContent>
      <w:p w:rsidR="00F439A3" w:rsidRDefault="00F439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1D">
          <w:rPr>
            <w:noProof/>
          </w:rPr>
          <w:t>1</w:t>
        </w:r>
        <w:r>
          <w:fldChar w:fldCharType="end"/>
        </w:r>
      </w:p>
    </w:sdtContent>
  </w:sdt>
  <w:p w:rsidR="00F439A3" w:rsidRDefault="00F439A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7B" w:rsidRDefault="00CE327B" w:rsidP="008C5DEA">
      <w:r>
        <w:separator/>
      </w:r>
    </w:p>
  </w:footnote>
  <w:footnote w:type="continuationSeparator" w:id="0">
    <w:p w:rsidR="00CE327B" w:rsidRDefault="00CE327B" w:rsidP="008C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A69"/>
    <w:multiLevelType w:val="hybridMultilevel"/>
    <w:tmpl w:val="AD729900"/>
    <w:lvl w:ilvl="0" w:tplc="54720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CE0DC5"/>
    <w:multiLevelType w:val="hybridMultilevel"/>
    <w:tmpl w:val="8108B2D8"/>
    <w:lvl w:ilvl="0" w:tplc="F7D2D94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13821230"/>
    <w:multiLevelType w:val="hybridMultilevel"/>
    <w:tmpl w:val="08D0802E"/>
    <w:lvl w:ilvl="0" w:tplc="403475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711259D"/>
    <w:multiLevelType w:val="hybridMultilevel"/>
    <w:tmpl w:val="8C76178A"/>
    <w:lvl w:ilvl="0" w:tplc="7C2646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8594B6C"/>
    <w:multiLevelType w:val="hybridMultilevel"/>
    <w:tmpl w:val="EE8612B6"/>
    <w:lvl w:ilvl="0" w:tplc="451CC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577F"/>
    <w:multiLevelType w:val="hybridMultilevel"/>
    <w:tmpl w:val="E654B26C"/>
    <w:lvl w:ilvl="0" w:tplc="41F0EBCE">
      <w:start w:val="9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6">
    <w:nsid w:val="306724AA"/>
    <w:multiLevelType w:val="hybridMultilevel"/>
    <w:tmpl w:val="ED4E59B8"/>
    <w:lvl w:ilvl="0" w:tplc="B47696F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2D41F9E"/>
    <w:multiLevelType w:val="hybridMultilevel"/>
    <w:tmpl w:val="FCB4110C"/>
    <w:lvl w:ilvl="0" w:tplc="B57273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3BFB4D94"/>
    <w:multiLevelType w:val="hybridMultilevel"/>
    <w:tmpl w:val="9C085FE8"/>
    <w:lvl w:ilvl="0" w:tplc="A85C3B62">
      <w:numFmt w:val="bullet"/>
      <w:lvlText w:val="-"/>
      <w:lvlJc w:val="left"/>
      <w:pPr>
        <w:ind w:left="39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9">
    <w:nsid w:val="3C013594"/>
    <w:multiLevelType w:val="hybridMultilevel"/>
    <w:tmpl w:val="646CE610"/>
    <w:lvl w:ilvl="0" w:tplc="3D122622">
      <w:start w:val="9"/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0">
    <w:nsid w:val="42BC5E38"/>
    <w:multiLevelType w:val="hybridMultilevel"/>
    <w:tmpl w:val="19924D86"/>
    <w:lvl w:ilvl="0" w:tplc="A53A5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44B96"/>
    <w:multiLevelType w:val="hybridMultilevel"/>
    <w:tmpl w:val="3CC24AEA"/>
    <w:lvl w:ilvl="0" w:tplc="B914DE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47F42"/>
    <w:multiLevelType w:val="hybridMultilevel"/>
    <w:tmpl w:val="7E503AC2"/>
    <w:lvl w:ilvl="0" w:tplc="35CE9E46">
      <w:start w:val="9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>
    <w:nsid w:val="5F157DAE"/>
    <w:multiLevelType w:val="hybridMultilevel"/>
    <w:tmpl w:val="889E8C8E"/>
    <w:lvl w:ilvl="0" w:tplc="EB720C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4037AED"/>
    <w:multiLevelType w:val="hybridMultilevel"/>
    <w:tmpl w:val="CAAE268E"/>
    <w:lvl w:ilvl="0" w:tplc="1696D8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9050CA"/>
    <w:multiLevelType w:val="hybridMultilevel"/>
    <w:tmpl w:val="B448CF9C"/>
    <w:lvl w:ilvl="0" w:tplc="6F44F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844F23"/>
    <w:multiLevelType w:val="hybridMultilevel"/>
    <w:tmpl w:val="439654BC"/>
    <w:lvl w:ilvl="0" w:tplc="B3B0E62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6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09"/>
    <w:rsid w:val="000058B9"/>
    <w:rsid w:val="00007AD2"/>
    <w:rsid w:val="0001283F"/>
    <w:rsid w:val="00060010"/>
    <w:rsid w:val="00060E2E"/>
    <w:rsid w:val="0006535B"/>
    <w:rsid w:val="00066082"/>
    <w:rsid w:val="000728BE"/>
    <w:rsid w:val="00076BD5"/>
    <w:rsid w:val="00077307"/>
    <w:rsid w:val="00077B43"/>
    <w:rsid w:val="00087321"/>
    <w:rsid w:val="000A01BC"/>
    <w:rsid w:val="000A46A6"/>
    <w:rsid w:val="000B1034"/>
    <w:rsid w:val="000C3026"/>
    <w:rsid w:val="000C7ADF"/>
    <w:rsid w:val="000D601E"/>
    <w:rsid w:val="000D6330"/>
    <w:rsid w:val="000F27F4"/>
    <w:rsid w:val="000F3E11"/>
    <w:rsid w:val="00111E11"/>
    <w:rsid w:val="00117814"/>
    <w:rsid w:val="0013558E"/>
    <w:rsid w:val="00141733"/>
    <w:rsid w:val="001639A1"/>
    <w:rsid w:val="0016683D"/>
    <w:rsid w:val="001772D6"/>
    <w:rsid w:val="00184489"/>
    <w:rsid w:val="00186877"/>
    <w:rsid w:val="00192937"/>
    <w:rsid w:val="00192B5E"/>
    <w:rsid w:val="00192C8E"/>
    <w:rsid w:val="001A2D22"/>
    <w:rsid w:val="001B0307"/>
    <w:rsid w:val="001D78B3"/>
    <w:rsid w:val="001F54C8"/>
    <w:rsid w:val="00207E20"/>
    <w:rsid w:val="002102B5"/>
    <w:rsid w:val="00220246"/>
    <w:rsid w:val="00221986"/>
    <w:rsid w:val="00225846"/>
    <w:rsid w:val="00233052"/>
    <w:rsid w:val="00234E83"/>
    <w:rsid w:val="00245799"/>
    <w:rsid w:val="00274106"/>
    <w:rsid w:val="00277302"/>
    <w:rsid w:val="00292268"/>
    <w:rsid w:val="00294E6D"/>
    <w:rsid w:val="002D51BF"/>
    <w:rsid w:val="00332E1C"/>
    <w:rsid w:val="00337D75"/>
    <w:rsid w:val="00342AA1"/>
    <w:rsid w:val="00345E11"/>
    <w:rsid w:val="003500B3"/>
    <w:rsid w:val="00350881"/>
    <w:rsid w:val="0035234C"/>
    <w:rsid w:val="00370D5F"/>
    <w:rsid w:val="00371785"/>
    <w:rsid w:val="003B6291"/>
    <w:rsid w:val="003D2DCF"/>
    <w:rsid w:val="003D5B80"/>
    <w:rsid w:val="003D70AD"/>
    <w:rsid w:val="003F17AC"/>
    <w:rsid w:val="003F5B8E"/>
    <w:rsid w:val="004012FF"/>
    <w:rsid w:val="00405A68"/>
    <w:rsid w:val="00423707"/>
    <w:rsid w:val="004405E0"/>
    <w:rsid w:val="00443231"/>
    <w:rsid w:val="00444578"/>
    <w:rsid w:val="00447370"/>
    <w:rsid w:val="004530D0"/>
    <w:rsid w:val="0046634F"/>
    <w:rsid w:val="004758D6"/>
    <w:rsid w:val="00476453"/>
    <w:rsid w:val="00487028"/>
    <w:rsid w:val="00492448"/>
    <w:rsid w:val="00495209"/>
    <w:rsid w:val="004C1EE6"/>
    <w:rsid w:val="004E19FD"/>
    <w:rsid w:val="004E2722"/>
    <w:rsid w:val="004E7433"/>
    <w:rsid w:val="0052484C"/>
    <w:rsid w:val="0056323C"/>
    <w:rsid w:val="005949A3"/>
    <w:rsid w:val="005A5C94"/>
    <w:rsid w:val="005B15EF"/>
    <w:rsid w:val="005D3AA2"/>
    <w:rsid w:val="005F63F1"/>
    <w:rsid w:val="006016B2"/>
    <w:rsid w:val="006439B3"/>
    <w:rsid w:val="00693F27"/>
    <w:rsid w:val="006A32F1"/>
    <w:rsid w:val="006A63B0"/>
    <w:rsid w:val="006A7EA5"/>
    <w:rsid w:val="006B1B47"/>
    <w:rsid w:val="006C36C4"/>
    <w:rsid w:val="006D16FC"/>
    <w:rsid w:val="006D43CD"/>
    <w:rsid w:val="006D5A4A"/>
    <w:rsid w:val="006D66A0"/>
    <w:rsid w:val="006E55FF"/>
    <w:rsid w:val="00703BBE"/>
    <w:rsid w:val="007152ED"/>
    <w:rsid w:val="007173F9"/>
    <w:rsid w:val="00757A87"/>
    <w:rsid w:val="00763540"/>
    <w:rsid w:val="007644E2"/>
    <w:rsid w:val="00774749"/>
    <w:rsid w:val="007813C3"/>
    <w:rsid w:val="007848B0"/>
    <w:rsid w:val="007B006B"/>
    <w:rsid w:val="007B3C18"/>
    <w:rsid w:val="007B655F"/>
    <w:rsid w:val="007C2EE7"/>
    <w:rsid w:val="007D0D1F"/>
    <w:rsid w:val="007D49E1"/>
    <w:rsid w:val="007E6964"/>
    <w:rsid w:val="007E7BD1"/>
    <w:rsid w:val="007F352C"/>
    <w:rsid w:val="008013DD"/>
    <w:rsid w:val="00811B71"/>
    <w:rsid w:val="00811BA5"/>
    <w:rsid w:val="00811BE7"/>
    <w:rsid w:val="008145A7"/>
    <w:rsid w:val="00850232"/>
    <w:rsid w:val="00867D05"/>
    <w:rsid w:val="008741AE"/>
    <w:rsid w:val="0089118F"/>
    <w:rsid w:val="00891D0C"/>
    <w:rsid w:val="008960BE"/>
    <w:rsid w:val="008C5DEA"/>
    <w:rsid w:val="008D3185"/>
    <w:rsid w:val="008E291D"/>
    <w:rsid w:val="008F1801"/>
    <w:rsid w:val="008F7A0D"/>
    <w:rsid w:val="0091022F"/>
    <w:rsid w:val="0091426A"/>
    <w:rsid w:val="00932A89"/>
    <w:rsid w:val="00943896"/>
    <w:rsid w:val="0094788F"/>
    <w:rsid w:val="00960F46"/>
    <w:rsid w:val="009622D1"/>
    <w:rsid w:val="00970581"/>
    <w:rsid w:val="00970B3B"/>
    <w:rsid w:val="009802DC"/>
    <w:rsid w:val="00984BC2"/>
    <w:rsid w:val="00986D0A"/>
    <w:rsid w:val="0099748C"/>
    <w:rsid w:val="009A30AC"/>
    <w:rsid w:val="009B42B9"/>
    <w:rsid w:val="009C4BAF"/>
    <w:rsid w:val="009C75CF"/>
    <w:rsid w:val="009D054D"/>
    <w:rsid w:val="009D1EAC"/>
    <w:rsid w:val="009D2F73"/>
    <w:rsid w:val="00A206EA"/>
    <w:rsid w:val="00A24B2E"/>
    <w:rsid w:val="00A25A4E"/>
    <w:rsid w:val="00A64AC2"/>
    <w:rsid w:val="00A714D3"/>
    <w:rsid w:val="00A72241"/>
    <w:rsid w:val="00A82AF2"/>
    <w:rsid w:val="00A83A75"/>
    <w:rsid w:val="00A8539C"/>
    <w:rsid w:val="00A87002"/>
    <w:rsid w:val="00A92C8A"/>
    <w:rsid w:val="00A95E07"/>
    <w:rsid w:val="00AB0EC1"/>
    <w:rsid w:val="00AB586E"/>
    <w:rsid w:val="00AB58BA"/>
    <w:rsid w:val="00AB6327"/>
    <w:rsid w:val="00AC6D6C"/>
    <w:rsid w:val="00AF4607"/>
    <w:rsid w:val="00AF5524"/>
    <w:rsid w:val="00B0009D"/>
    <w:rsid w:val="00B01010"/>
    <w:rsid w:val="00B208D5"/>
    <w:rsid w:val="00B24AE2"/>
    <w:rsid w:val="00B461AC"/>
    <w:rsid w:val="00B50CFE"/>
    <w:rsid w:val="00B62B49"/>
    <w:rsid w:val="00B66DAA"/>
    <w:rsid w:val="00B76E86"/>
    <w:rsid w:val="00BA1A34"/>
    <w:rsid w:val="00BA2153"/>
    <w:rsid w:val="00BC5878"/>
    <w:rsid w:val="00C014BC"/>
    <w:rsid w:val="00C044AA"/>
    <w:rsid w:val="00C10F15"/>
    <w:rsid w:val="00C12401"/>
    <w:rsid w:val="00C146D7"/>
    <w:rsid w:val="00C2673D"/>
    <w:rsid w:val="00C3231C"/>
    <w:rsid w:val="00C51D10"/>
    <w:rsid w:val="00C57615"/>
    <w:rsid w:val="00C72238"/>
    <w:rsid w:val="00C76CB1"/>
    <w:rsid w:val="00C803B6"/>
    <w:rsid w:val="00C814B4"/>
    <w:rsid w:val="00C83D3A"/>
    <w:rsid w:val="00C91514"/>
    <w:rsid w:val="00C9230C"/>
    <w:rsid w:val="00CA176E"/>
    <w:rsid w:val="00CC348E"/>
    <w:rsid w:val="00CE327B"/>
    <w:rsid w:val="00D01944"/>
    <w:rsid w:val="00D1765F"/>
    <w:rsid w:val="00D24673"/>
    <w:rsid w:val="00D476A3"/>
    <w:rsid w:val="00D55419"/>
    <w:rsid w:val="00D753F3"/>
    <w:rsid w:val="00D772FE"/>
    <w:rsid w:val="00DA6EEE"/>
    <w:rsid w:val="00DB4369"/>
    <w:rsid w:val="00DB5F08"/>
    <w:rsid w:val="00DB631C"/>
    <w:rsid w:val="00DC0895"/>
    <w:rsid w:val="00DD58B9"/>
    <w:rsid w:val="00DE2222"/>
    <w:rsid w:val="00DF30FC"/>
    <w:rsid w:val="00E05BE3"/>
    <w:rsid w:val="00E245B3"/>
    <w:rsid w:val="00E3624E"/>
    <w:rsid w:val="00E61FD2"/>
    <w:rsid w:val="00E673F6"/>
    <w:rsid w:val="00E86D83"/>
    <w:rsid w:val="00E90CCF"/>
    <w:rsid w:val="00E94F93"/>
    <w:rsid w:val="00EB1811"/>
    <w:rsid w:val="00EB4BCB"/>
    <w:rsid w:val="00EC6466"/>
    <w:rsid w:val="00ED3A70"/>
    <w:rsid w:val="00EE0479"/>
    <w:rsid w:val="00EE6907"/>
    <w:rsid w:val="00F01366"/>
    <w:rsid w:val="00F128BF"/>
    <w:rsid w:val="00F439A3"/>
    <w:rsid w:val="00F767D2"/>
    <w:rsid w:val="00F80561"/>
    <w:rsid w:val="00F84944"/>
    <w:rsid w:val="00F95928"/>
    <w:rsid w:val="00F97A3D"/>
    <w:rsid w:val="00FA49E5"/>
    <w:rsid w:val="00FC6383"/>
    <w:rsid w:val="00FE4A55"/>
    <w:rsid w:val="00FF15E1"/>
    <w:rsid w:val="00FF595C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0B1034"/>
    <w:pPr>
      <w:keepNext/>
      <w:jc w:val="both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24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44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01366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0B1034"/>
    <w:rPr>
      <w:rFonts w:ascii="Times New Roman" w:eastAsia="Times New Roman" w:hAnsi="Times New Roman" w:cs="Times New Roman"/>
      <w:b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411C-FF9E-43F1-BC35-02C4B8F5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4294962791</TotalTime>
  <Pages>5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Posavski Podgajci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</dc:creator>
  <cp:keywords/>
  <dc:description/>
  <cp:lastModifiedBy>Škola</cp:lastModifiedBy>
  <cp:revision>118</cp:revision>
  <cp:lastPrinted>2019-01-31T18:13:00Z</cp:lastPrinted>
  <dcterms:created xsi:type="dcterms:W3CDTF">2013-02-13T17:55:00Z</dcterms:created>
  <dcterms:modified xsi:type="dcterms:W3CDTF">2020-02-14T14:07:00Z</dcterms:modified>
</cp:coreProperties>
</file>